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3" w:rsidRDefault="00C219A3" w:rsidP="00C219A3">
      <w:pPr>
        <w:pStyle w:val="12"/>
        <w:jc w:val="center"/>
        <w:rPr>
          <w:szCs w:val="28"/>
        </w:rPr>
      </w:pPr>
      <w:r w:rsidRPr="0033164F">
        <w:rPr>
          <w:sz w:val="24"/>
          <w:lang w:val="ru-RU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 filled="t">
            <v:fill color2="black"/>
            <v:imagedata r:id="rId6" o:title=""/>
          </v:shape>
          <o:OLEObject Type="Embed" ProgID="Word.Picture.8" ShapeID="_x0000_i1025" DrawAspect="Content" ObjectID="_1546775138" r:id="rId7"/>
        </w:object>
      </w:r>
    </w:p>
    <w:p w:rsidR="00C219A3" w:rsidRPr="00583AD0" w:rsidRDefault="00C219A3" w:rsidP="00C219A3">
      <w:pPr>
        <w:pStyle w:val="12"/>
        <w:jc w:val="center"/>
        <w:rPr>
          <w:b/>
          <w:sz w:val="22"/>
          <w:szCs w:val="28"/>
        </w:rPr>
      </w:pPr>
      <w:r w:rsidRPr="00583AD0">
        <w:rPr>
          <w:b/>
          <w:sz w:val="22"/>
          <w:szCs w:val="28"/>
        </w:rPr>
        <w:t>УКРАЇНА</w:t>
      </w:r>
    </w:p>
    <w:p w:rsidR="00C219A3" w:rsidRDefault="00C219A3" w:rsidP="00C219A3">
      <w:pPr>
        <w:jc w:val="center"/>
        <w:rPr>
          <w:bCs/>
          <w:spacing w:val="28"/>
          <w:sz w:val="30"/>
          <w:szCs w:val="28"/>
          <w:lang w:val="uk-UA"/>
        </w:rPr>
      </w:pPr>
      <w:r w:rsidRPr="00583AD0">
        <w:rPr>
          <w:bCs/>
          <w:spacing w:val="28"/>
          <w:sz w:val="30"/>
          <w:szCs w:val="28"/>
          <w:lang w:val="uk-UA"/>
        </w:rPr>
        <w:t>ВІННИЦЬКА ОБЛАС</w:t>
      </w:r>
      <w:r w:rsidR="006E7384">
        <w:rPr>
          <w:bCs/>
          <w:spacing w:val="28"/>
          <w:sz w:val="30"/>
          <w:szCs w:val="28"/>
          <w:lang w:val="uk-UA"/>
        </w:rPr>
        <w:t>ТЬ</w:t>
      </w:r>
    </w:p>
    <w:p w:rsidR="00C219A3" w:rsidRDefault="007D5E40" w:rsidP="007D5E40">
      <w:pPr>
        <w:pStyle w:val="a4"/>
        <w:jc w:val="center"/>
        <w:rPr>
          <w:rFonts w:ascii="Times New Roman" w:hAnsi="Times New Roman"/>
          <w:sz w:val="32"/>
          <w:szCs w:val="28"/>
          <w:lang w:val="uk-UA"/>
        </w:rPr>
      </w:pPr>
      <w:r w:rsidRPr="007D5E40">
        <w:rPr>
          <w:rFonts w:ascii="Times New Roman" w:hAnsi="Times New Roman"/>
          <w:sz w:val="32"/>
          <w:szCs w:val="28"/>
          <w:lang w:val="uk-UA"/>
        </w:rPr>
        <w:t>МОГИЛІВ-ПОДІЛЬСЬКОГО РАЙОН</w:t>
      </w:r>
    </w:p>
    <w:p w:rsidR="007D5E40" w:rsidRDefault="007D5E40" w:rsidP="007D5E40">
      <w:pPr>
        <w:spacing w:line="276" w:lineRule="auto"/>
        <w:jc w:val="center"/>
        <w:rPr>
          <w:b/>
          <w:bCs/>
          <w:spacing w:val="28"/>
          <w:sz w:val="30"/>
          <w:szCs w:val="28"/>
          <w:lang w:val="uk-UA"/>
        </w:rPr>
      </w:pPr>
      <w:r w:rsidRPr="007D5E40">
        <w:rPr>
          <w:b/>
          <w:bCs/>
          <w:spacing w:val="28"/>
          <w:sz w:val="30"/>
          <w:szCs w:val="28"/>
          <w:lang w:val="uk-UA"/>
        </w:rPr>
        <w:t>ВЕНДИЧАНСЬКА СЕЛИЩНА РАДА</w:t>
      </w:r>
    </w:p>
    <w:p w:rsidR="00C219A3" w:rsidRPr="007D5E40" w:rsidRDefault="0012017A" w:rsidP="00C219A3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10"/>
          <w:szCs w:val="22"/>
        </w:rPr>
      </w:pPr>
      <w:r>
        <w:rPr>
          <w:i/>
          <w:sz w:val="22"/>
          <w:szCs w:val="22"/>
          <w:lang w:val="en-US"/>
        </w:rPr>
        <w:pict>
          <v:line id="_x0000_s1026" style="position:absolute;z-index:251660288" from="-.9pt,.1pt" to="488.1pt,.1pt" strokeweight="2.5pt">
            <v:stroke linestyle="thickThin"/>
          </v:line>
        </w:pict>
      </w:r>
      <w:r w:rsidR="00C219A3" w:rsidRPr="007D5E40">
        <w:rPr>
          <w:i/>
          <w:sz w:val="22"/>
          <w:szCs w:val="22"/>
        </w:rPr>
        <w:t xml:space="preserve"> </w:t>
      </w:r>
    </w:p>
    <w:p w:rsidR="00850B85" w:rsidRPr="006C3141" w:rsidRDefault="00850B85" w:rsidP="00850B85">
      <w:pPr>
        <w:spacing w:line="276" w:lineRule="auto"/>
        <w:jc w:val="center"/>
        <w:rPr>
          <w:b/>
          <w:bCs/>
          <w:i/>
          <w:spacing w:val="28"/>
          <w:sz w:val="32"/>
          <w:szCs w:val="28"/>
          <w:lang w:val="uk-UA"/>
        </w:rPr>
      </w:pPr>
      <w:r w:rsidRPr="006C3141">
        <w:rPr>
          <w:i/>
          <w:color w:val="333333"/>
          <w:sz w:val="20"/>
          <w:szCs w:val="18"/>
          <w:shd w:val="clear" w:color="auto" w:fill="FBFBFB"/>
          <w:lang w:val="uk-UA"/>
        </w:rPr>
        <w:t>вул. Леніна, 55, смт Вендичани, Могилів-Подільський р</w:t>
      </w:r>
      <w:r w:rsidR="006C3141" w:rsidRPr="006C3141">
        <w:rPr>
          <w:i/>
          <w:color w:val="333333"/>
          <w:sz w:val="20"/>
          <w:szCs w:val="18"/>
          <w:shd w:val="clear" w:color="auto" w:fill="FBFBFB"/>
          <w:lang w:val="uk-UA"/>
        </w:rPr>
        <w:t>айо</w:t>
      </w:r>
      <w:r w:rsidRPr="006C3141">
        <w:rPr>
          <w:i/>
          <w:color w:val="333333"/>
          <w:sz w:val="20"/>
          <w:szCs w:val="18"/>
          <w:shd w:val="clear" w:color="auto" w:fill="FBFBFB"/>
          <w:lang w:val="uk-UA"/>
        </w:rPr>
        <w:t>н, Вінницька обл., тел. (04337) 3-21-42, 24032</w:t>
      </w:r>
    </w:p>
    <w:p w:rsidR="0021198E" w:rsidRDefault="0021198E" w:rsidP="0021198E">
      <w:pPr>
        <w:pStyle w:val="a5"/>
        <w:tabs>
          <w:tab w:val="clear" w:pos="4677"/>
          <w:tab w:val="left" w:pos="708"/>
          <w:tab w:val="center" w:pos="2410"/>
        </w:tabs>
        <w:spacing w:line="276" w:lineRule="auto"/>
        <w:jc w:val="center"/>
        <w:rPr>
          <w:b/>
          <w:szCs w:val="28"/>
        </w:rPr>
      </w:pPr>
    </w:p>
    <w:p w:rsidR="006E7384" w:rsidRPr="0021198E" w:rsidRDefault="006E7384" w:rsidP="006E7384">
      <w:pPr>
        <w:pStyle w:val="a5"/>
        <w:tabs>
          <w:tab w:val="clear" w:pos="4677"/>
          <w:tab w:val="left" w:pos="708"/>
          <w:tab w:val="center" w:pos="2410"/>
        </w:tabs>
        <w:spacing w:line="360" w:lineRule="auto"/>
        <w:jc w:val="center"/>
        <w:rPr>
          <w:b/>
          <w:szCs w:val="28"/>
        </w:rPr>
      </w:pPr>
      <w:r w:rsidRPr="0021198E">
        <w:rPr>
          <w:b/>
          <w:szCs w:val="28"/>
        </w:rPr>
        <w:t>РІШЕННЯ</w:t>
      </w:r>
      <w:r w:rsidR="007D5E40">
        <w:rPr>
          <w:b/>
          <w:szCs w:val="28"/>
        </w:rPr>
        <w:t xml:space="preserve"> </w:t>
      </w:r>
      <w:r w:rsidR="00A23653">
        <w:rPr>
          <w:b/>
          <w:szCs w:val="28"/>
        </w:rPr>
        <w:t>№</w:t>
      </w:r>
    </w:p>
    <w:p w:rsidR="006E7384" w:rsidRPr="0021198E" w:rsidRDefault="006E7384" w:rsidP="006E7384">
      <w:pPr>
        <w:pStyle w:val="a5"/>
        <w:tabs>
          <w:tab w:val="clear" w:pos="4677"/>
          <w:tab w:val="left" w:pos="708"/>
          <w:tab w:val="center" w:pos="2410"/>
        </w:tabs>
        <w:spacing w:line="360" w:lineRule="auto"/>
        <w:rPr>
          <w:szCs w:val="28"/>
        </w:rPr>
      </w:pPr>
      <w:r w:rsidRPr="0021198E">
        <w:rPr>
          <w:szCs w:val="28"/>
        </w:rPr>
        <w:t xml:space="preserve">від </w:t>
      </w:r>
      <w:r w:rsidR="00C470A6" w:rsidRPr="0021198E">
        <w:rPr>
          <w:szCs w:val="28"/>
        </w:rPr>
        <w:t xml:space="preserve"> </w:t>
      </w:r>
      <w:r w:rsidRPr="007D5E40">
        <w:rPr>
          <w:szCs w:val="28"/>
          <w:u w:val="single"/>
        </w:rPr>
        <w:tab/>
      </w:r>
      <w:r w:rsidRPr="007D5E40">
        <w:rPr>
          <w:szCs w:val="28"/>
          <w:u w:val="single"/>
        </w:rPr>
        <w:tab/>
      </w:r>
      <w:r w:rsidR="00A23653">
        <w:rPr>
          <w:szCs w:val="28"/>
        </w:rPr>
        <w:tab/>
      </w:r>
      <w:r w:rsidRPr="0021198E">
        <w:rPr>
          <w:szCs w:val="28"/>
        </w:rPr>
        <w:t>___</w:t>
      </w:r>
      <w:r w:rsidR="00A23653">
        <w:rPr>
          <w:szCs w:val="28"/>
        </w:rPr>
        <w:t xml:space="preserve"> сесія ___</w:t>
      </w:r>
      <w:r w:rsidRPr="0021198E">
        <w:rPr>
          <w:szCs w:val="28"/>
        </w:rPr>
        <w:t xml:space="preserve"> скликання</w:t>
      </w:r>
    </w:p>
    <w:p w:rsidR="006E7384" w:rsidRPr="0021198E" w:rsidRDefault="006E7384" w:rsidP="0021198E">
      <w:pPr>
        <w:pStyle w:val="a5"/>
        <w:tabs>
          <w:tab w:val="clear" w:pos="4677"/>
          <w:tab w:val="left" w:pos="708"/>
          <w:tab w:val="center" w:pos="2410"/>
        </w:tabs>
        <w:spacing w:line="276" w:lineRule="auto"/>
        <w:rPr>
          <w:szCs w:val="28"/>
        </w:rPr>
      </w:pPr>
    </w:p>
    <w:p w:rsidR="006C3141" w:rsidRPr="00C46956" w:rsidRDefault="006E7384" w:rsidP="007E7F5E">
      <w:pPr>
        <w:pStyle w:val="a5"/>
        <w:tabs>
          <w:tab w:val="clear" w:pos="4677"/>
          <w:tab w:val="left" w:pos="708"/>
          <w:tab w:val="center" w:pos="2410"/>
        </w:tabs>
        <w:rPr>
          <w:b/>
          <w:i/>
          <w:szCs w:val="28"/>
        </w:rPr>
      </w:pPr>
      <w:r w:rsidRPr="00C46956">
        <w:rPr>
          <w:b/>
          <w:i/>
          <w:szCs w:val="28"/>
        </w:rPr>
        <w:t xml:space="preserve">Про розроблення </w:t>
      </w:r>
      <w:r w:rsidR="00A23653" w:rsidRPr="00C46956">
        <w:rPr>
          <w:b/>
          <w:i/>
          <w:szCs w:val="28"/>
        </w:rPr>
        <w:t xml:space="preserve">детального плану </w:t>
      </w:r>
    </w:p>
    <w:p w:rsidR="006E7384" w:rsidRPr="00C46956" w:rsidRDefault="00A23653" w:rsidP="007E7F5E">
      <w:pPr>
        <w:pStyle w:val="a5"/>
        <w:tabs>
          <w:tab w:val="clear" w:pos="4677"/>
          <w:tab w:val="left" w:pos="708"/>
          <w:tab w:val="center" w:pos="2410"/>
        </w:tabs>
        <w:rPr>
          <w:b/>
          <w:i/>
          <w:szCs w:val="28"/>
        </w:rPr>
      </w:pPr>
      <w:r w:rsidRPr="00C46956">
        <w:rPr>
          <w:b/>
          <w:i/>
          <w:szCs w:val="28"/>
        </w:rPr>
        <w:t>території земельної ділянки для</w:t>
      </w:r>
    </w:p>
    <w:p w:rsidR="006C3141" w:rsidRPr="00C46956" w:rsidRDefault="006C3141" w:rsidP="007E7F5E">
      <w:pPr>
        <w:pStyle w:val="a5"/>
        <w:tabs>
          <w:tab w:val="clear" w:pos="4677"/>
          <w:tab w:val="left" w:pos="708"/>
          <w:tab w:val="center" w:pos="2410"/>
        </w:tabs>
        <w:rPr>
          <w:b/>
          <w:szCs w:val="28"/>
        </w:rPr>
      </w:pPr>
      <w:r w:rsidRPr="00C46956">
        <w:rPr>
          <w:b/>
          <w:i/>
          <w:szCs w:val="28"/>
        </w:rPr>
        <w:t xml:space="preserve">розміщення сонячної </w:t>
      </w:r>
      <w:r w:rsidR="00155D38" w:rsidRPr="00C46956">
        <w:rPr>
          <w:b/>
          <w:i/>
          <w:szCs w:val="28"/>
        </w:rPr>
        <w:t>електростанції</w:t>
      </w:r>
    </w:p>
    <w:p w:rsidR="00A23653" w:rsidRPr="006C3141" w:rsidRDefault="00A23653" w:rsidP="0021198E">
      <w:pPr>
        <w:pStyle w:val="a5"/>
        <w:tabs>
          <w:tab w:val="clear" w:pos="4677"/>
          <w:tab w:val="clear" w:pos="9355"/>
          <w:tab w:val="center" w:pos="-6946"/>
        </w:tabs>
        <w:spacing w:line="276" w:lineRule="auto"/>
        <w:ind w:firstLine="851"/>
        <w:jc w:val="both"/>
        <w:rPr>
          <w:szCs w:val="28"/>
        </w:rPr>
      </w:pPr>
    </w:p>
    <w:p w:rsidR="00E64D15" w:rsidRDefault="006E7384" w:rsidP="006C3141">
      <w:pPr>
        <w:pStyle w:val="a5"/>
        <w:tabs>
          <w:tab w:val="clear" w:pos="4677"/>
          <w:tab w:val="clear" w:pos="9355"/>
          <w:tab w:val="center" w:pos="-6946"/>
        </w:tabs>
        <w:spacing w:line="276" w:lineRule="auto"/>
        <w:ind w:firstLine="851"/>
        <w:jc w:val="both"/>
        <w:rPr>
          <w:szCs w:val="28"/>
        </w:rPr>
      </w:pPr>
      <w:r w:rsidRPr="006C3141">
        <w:rPr>
          <w:szCs w:val="28"/>
        </w:rPr>
        <w:t xml:space="preserve">Відповідно до ст. 59 Закону України “Про місцеве самоврядування в Україні”, </w:t>
      </w:r>
      <w:r w:rsidR="007E7F5E" w:rsidRPr="006C3141">
        <w:rPr>
          <w:szCs w:val="28"/>
        </w:rPr>
        <w:t xml:space="preserve">статей 8, 10, 16, 17, 19 та  21 </w:t>
      </w:r>
      <w:r w:rsidRPr="006C3141">
        <w:rPr>
          <w:szCs w:val="28"/>
        </w:rPr>
        <w:t xml:space="preserve">Закону України “Про регулювання містобудівної діяльності”, </w:t>
      </w:r>
      <w:r w:rsidR="007E7F5E" w:rsidRPr="006C3141">
        <w:rPr>
          <w:szCs w:val="28"/>
        </w:rPr>
        <w:t xml:space="preserve">з метою визначення функціонального призначення та параметрів забудови земельної ділянки орієнтовною площею….. в </w:t>
      </w:r>
      <w:r w:rsidR="00F969F3">
        <w:rPr>
          <w:szCs w:val="28"/>
        </w:rPr>
        <w:t xml:space="preserve">смт Вендичани по вул. … </w:t>
      </w:r>
      <w:r w:rsidR="006C3141" w:rsidRPr="0012017A">
        <w:rPr>
          <w:szCs w:val="28"/>
        </w:rPr>
        <w:t>(</w:t>
      </w:r>
      <w:r w:rsidR="007E7F5E" w:rsidRPr="0012017A">
        <w:rPr>
          <w:szCs w:val="28"/>
        </w:rPr>
        <w:t xml:space="preserve">або </w:t>
      </w:r>
      <w:r w:rsidRPr="0012017A">
        <w:rPr>
          <w:szCs w:val="28"/>
        </w:rPr>
        <w:t>з метою регулювання процесу планомірного використання території</w:t>
      </w:r>
      <w:r w:rsidR="006C3141" w:rsidRPr="0012017A">
        <w:rPr>
          <w:szCs w:val="28"/>
        </w:rPr>
        <w:t xml:space="preserve"> смт </w:t>
      </w:r>
      <w:proofErr w:type="spellStart"/>
      <w:r w:rsidR="006C3141" w:rsidRPr="0012017A">
        <w:rPr>
          <w:szCs w:val="28"/>
        </w:rPr>
        <w:t>Вендичани</w:t>
      </w:r>
      <w:proofErr w:type="spellEnd"/>
      <w:r w:rsidR="00F969F3" w:rsidRPr="0012017A">
        <w:rPr>
          <w:szCs w:val="28"/>
        </w:rPr>
        <w:t>)</w:t>
      </w:r>
      <w:r w:rsidR="007E7F5E" w:rsidRPr="0012017A">
        <w:rPr>
          <w:szCs w:val="28"/>
        </w:rPr>
        <w:t>,</w:t>
      </w:r>
      <w:r w:rsidR="00A23653" w:rsidRPr="006C3141">
        <w:rPr>
          <w:color w:val="FF0000"/>
          <w:szCs w:val="28"/>
        </w:rPr>
        <w:t xml:space="preserve"> </w:t>
      </w:r>
      <w:r w:rsidR="00A23653" w:rsidRPr="006C3141">
        <w:rPr>
          <w:szCs w:val="28"/>
        </w:rPr>
        <w:t xml:space="preserve">селищна </w:t>
      </w:r>
      <w:r w:rsidR="00E64D15" w:rsidRPr="006C3141">
        <w:rPr>
          <w:szCs w:val="28"/>
        </w:rPr>
        <w:t>рада</w:t>
      </w:r>
      <w:r w:rsidR="007E7F5E" w:rsidRPr="006C3141">
        <w:rPr>
          <w:szCs w:val="28"/>
        </w:rPr>
        <w:t xml:space="preserve"> </w:t>
      </w:r>
      <w:r w:rsidR="00E64D15" w:rsidRPr="006C3141">
        <w:rPr>
          <w:szCs w:val="28"/>
        </w:rPr>
        <w:t>ВИРІШИЛА:</w:t>
      </w:r>
    </w:p>
    <w:p w:rsidR="0012017A" w:rsidRPr="006C3141" w:rsidRDefault="0012017A" w:rsidP="006C3141">
      <w:pPr>
        <w:pStyle w:val="a5"/>
        <w:tabs>
          <w:tab w:val="clear" w:pos="4677"/>
          <w:tab w:val="clear" w:pos="9355"/>
          <w:tab w:val="center" w:pos="-6946"/>
        </w:tabs>
        <w:spacing w:line="276" w:lineRule="auto"/>
        <w:ind w:firstLine="851"/>
        <w:jc w:val="both"/>
        <w:rPr>
          <w:szCs w:val="28"/>
        </w:rPr>
      </w:pPr>
    </w:p>
    <w:p w:rsidR="00E64D15" w:rsidRPr="006C3141" w:rsidRDefault="00E64D15" w:rsidP="007E7F5E">
      <w:pPr>
        <w:pStyle w:val="a5"/>
        <w:numPr>
          <w:ilvl w:val="0"/>
          <w:numId w:val="5"/>
        </w:numPr>
        <w:tabs>
          <w:tab w:val="clear" w:pos="4677"/>
          <w:tab w:val="clear" w:pos="9355"/>
        </w:tabs>
        <w:spacing w:line="276" w:lineRule="auto"/>
        <w:ind w:left="0" w:firstLine="851"/>
        <w:jc w:val="both"/>
        <w:rPr>
          <w:szCs w:val="28"/>
        </w:rPr>
      </w:pPr>
      <w:r w:rsidRPr="006C3141">
        <w:rPr>
          <w:szCs w:val="28"/>
        </w:rPr>
        <w:t xml:space="preserve">Розробити </w:t>
      </w:r>
      <w:r w:rsidR="006C3141">
        <w:rPr>
          <w:szCs w:val="28"/>
        </w:rPr>
        <w:t xml:space="preserve">детальний план території розміщення  сонячної електростанції у смт </w:t>
      </w:r>
      <w:proofErr w:type="spellStart"/>
      <w:r w:rsidR="006C3141">
        <w:rPr>
          <w:szCs w:val="28"/>
        </w:rPr>
        <w:t>Вендичани</w:t>
      </w:r>
      <w:proofErr w:type="spellEnd"/>
      <w:r w:rsidR="006C3141">
        <w:rPr>
          <w:szCs w:val="28"/>
        </w:rPr>
        <w:t xml:space="preserve"> по вул.</w:t>
      </w:r>
      <w:r w:rsidR="0012017A">
        <w:rPr>
          <w:szCs w:val="28"/>
        </w:rPr>
        <w:t xml:space="preserve"> …</w:t>
      </w:r>
      <w:r w:rsidR="006C3141">
        <w:rPr>
          <w:szCs w:val="28"/>
        </w:rPr>
        <w:t xml:space="preserve"> </w:t>
      </w:r>
      <w:r w:rsidR="00F969F3">
        <w:rPr>
          <w:szCs w:val="28"/>
        </w:rPr>
        <w:t xml:space="preserve">(надалі – </w:t>
      </w:r>
      <w:r w:rsidR="00F969F3" w:rsidRPr="006C3141">
        <w:rPr>
          <w:szCs w:val="28"/>
        </w:rPr>
        <w:t>містобудівн</w:t>
      </w:r>
      <w:r w:rsidR="00F969F3">
        <w:rPr>
          <w:szCs w:val="28"/>
        </w:rPr>
        <w:t>а документація)</w:t>
      </w:r>
      <w:r w:rsidRPr="006C3141">
        <w:rPr>
          <w:szCs w:val="28"/>
        </w:rPr>
        <w:t>.</w:t>
      </w:r>
      <w:bookmarkStart w:id="0" w:name="_GoBack"/>
      <w:bookmarkEnd w:id="0"/>
    </w:p>
    <w:p w:rsidR="00E64D15" w:rsidRPr="006C3141" w:rsidRDefault="00E64D15" w:rsidP="007E7F5E">
      <w:pPr>
        <w:pStyle w:val="a5"/>
        <w:numPr>
          <w:ilvl w:val="0"/>
          <w:numId w:val="5"/>
        </w:numPr>
        <w:tabs>
          <w:tab w:val="clear" w:pos="4677"/>
          <w:tab w:val="clear" w:pos="9355"/>
          <w:tab w:val="right" w:pos="-6663"/>
        </w:tabs>
        <w:spacing w:line="276" w:lineRule="auto"/>
        <w:ind w:left="0" w:firstLine="851"/>
        <w:jc w:val="both"/>
        <w:rPr>
          <w:szCs w:val="28"/>
        </w:rPr>
      </w:pPr>
      <w:r w:rsidRPr="006C3141">
        <w:rPr>
          <w:szCs w:val="28"/>
        </w:rPr>
        <w:t xml:space="preserve">Виконкому </w:t>
      </w:r>
      <w:r w:rsidR="006C3141">
        <w:rPr>
          <w:szCs w:val="28"/>
        </w:rPr>
        <w:t>Вендичанської</w:t>
      </w:r>
      <w:r w:rsidRPr="006C3141">
        <w:rPr>
          <w:szCs w:val="28"/>
        </w:rPr>
        <w:t xml:space="preserve"> селищної </w:t>
      </w:r>
      <w:r w:rsidR="006C3141">
        <w:rPr>
          <w:szCs w:val="28"/>
        </w:rPr>
        <w:t xml:space="preserve"> </w:t>
      </w:r>
      <w:r w:rsidRPr="006C3141">
        <w:rPr>
          <w:szCs w:val="28"/>
        </w:rPr>
        <w:t>ради:</w:t>
      </w:r>
    </w:p>
    <w:p w:rsidR="00E64D15" w:rsidRPr="006C3141" w:rsidRDefault="00E64D15" w:rsidP="007E7F5E">
      <w:pPr>
        <w:pStyle w:val="a5"/>
        <w:tabs>
          <w:tab w:val="clear" w:pos="4677"/>
        </w:tabs>
        <w:spacing w:line="276" w:lineRule="auto"/>
        <w:ind w:firstLine="851"/>
        <w:jc w:val="both"/>
        <w:rPr>
          <w:szCs w:val="28"/>
        </w:rPr>
      </w:pPr>
      <w:r w:rsidRPr="006C3141">
        <w:rPr>
          <w:szCs w:val="28"/>
        </w:rPr>
        <w:t>2.1. Визначити розробника містобудівної документації, встановити строки її розроблення та джерела фінансування.</w:t>
      </w:r>
    </w:p>
    <w:p w:rsidR="00F969F3" w:rsidRPr="0012017A" w:rsidRDefault="00E64D15" w:rsidP="007E7F5E">
      <w:pPr>
        <w:pStyle w:val="a5"/>
        <w:tabs>
          <w:tab w:val="clear" w:pos="4677"/>
        </w:tabs>
        <w:spacing w:line="276" w:lineRule="auto"/>
        <w:ind w:firstLine="851"/>
        <w:jc w:val="both"/>
        <w:rPr>
          <w:szCs w:val="28"/>
        </w:rPr>
      </w:pPr>
      <w:r w:rsidRPr="0012017A">
        <w:rPr>
          <w:szCs w:val="28"/>
        </w:rPr>
        <w:t>2.</w:t>
      </w:r>
      <w:r w:rsidR="007E7F5E" w:rsidRPr="0012017A">
        <w:rPr>
          <w:szCs w:val="28"/>
        </w:rPr>
        <w:t>2</w:t>
      </w:r>
      <w:r w:rsidRPr="0012017A">
        <w:rPr>
          <w:szCs w:val="28"/>
        </w:rPr>
        <w:t xml:space="preserve">. </w:t>
      </w:r>
      <w:r w:rsidR="00F969F3" w:rsidRPr="0012017A">
        <w:rPr>
          <w:szCs w:val="28"/>
        </w:rPr>
        <w:t>Укласти договір з розробником містобудівної документації.</w:t>
      </w:r>
    </w:p>
    <w:p w:rsidR="00E64D15" w:rsidRPr="006C3141" w:rsidRDefault="00F969F3" w:rsidP="007E7F5E">
      <w:pPr>
        <w:pStyle w:val="a5"/>
        <w:tabs>
          <w:tab w:val="clear" w:pos="4677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2.3. </w:t>
      </w:r>
      <w:r w:rsidR="00E64D15" w:rsidRPr="006C3141">
        <w:rPr>
          <w:szCs w:val="28"/>
        </w:rPr>
        <w:t xml:space="preserve">Сповістити через засоби масової інформації про початок розроблення </w:t>
      </w:r>
      <w:r w:rsidR="007E7F5E" w:rsidRPr="006C3141">
        <w:rPr>
          <w:szCs w:val="28"/>
        </w:rPr>
        <w:t>детального</w:t>
      </w:r>
      <w:r w:rsidR="00E64D15" w:rsidRPr="006C3141">
        <w:rPr>
          <w:szCs w:val="28"/>
        </w:rPr>
        <w:t xml:space="preserve"> плану</w:t>
      </w:r>
      <w:r w:rsidR="007E7F5E" w:rsidRPr="006C3141">
        <w:rPr>
          <w:szCs w:val="28"/>
        </w:rPr>
        <w:t xml:space="preserve"> території</w:t>
      </w:r>
      <w:r>
        <w:rPr>
          <w:szCs w:val="28"/>
        </w:rPr>
        <w:t xml:space="preserve"> та </w:t>
      </w:r>
      <w:r w:rsidR="00E64D15" w:rsidRPr="006C3141">
        <w:rPr>
          <w:szCs w:val="28"/>
        </w:rPr>
        <w:t>строки подання пропозицій фізичними та юридичними особами</w:t>
      </w:r>
      <w:r w:rsidR="0012017A">
        <w:rPr>
          <w:szCs w:val="28"/>
        </w:rPr>
        <w:t xml:space="preserve"> (або – опублікувати дане рішення у засобах масової інформації чи розмістити на офіційному сайті </w:t>
      </w:r>
      <w:proofErr w:type="spellStart"/>
      <w:r w:rsidR="0012017A">
        <w:rPr>
          <w:szCs w:val="28"/>
        </w:rPr>
        <w:t>Вендичанської</w:t>
      </w:r>
      <w:proofErr w:type="spellEnd"/>
      <w:r w:rsidR="0012017A">
        <w:rPr>
          <w:szCs w:val="28"/>
        </w:rPr>
        <w:t xml:space="preserve"> селищної ради)</w:t>
      </w:r>
      <w:r w:rsidR="00E64D15" w:rsidRPr="006C3141">
        <w:rPr>
          <w:szCs w:val="28"/>
        </w:rPr>
        <w:t>.</w:t>
      </w:r>
    </w:p>
    <w:p w:rsidR="00E64D15" w:rsidRPr="00AF48EA" w:rsidRDefault="00E64D15" w:rsidP="007E7F5E">
      <w:pPr>
        <w:pStyle w:val="a5"/>
        <w:tabs>
          <w:tab w:val="clear" w:pos="4677"/>
        </w:tabs>
        <w:spacing w:line="276" w:lineRule="auto"/>
        <w:ind w:firstLine="851"/>
        <w:jc w:val="both"/>
        <w:rPr>
          <w:i/>
          <w:szCs w:val="28"/>
        </w:rPr>
      </w:pPr>
      <w:r w:rsidRPr="00AF48EA">
        <w:rPr>
          <w:szCs w:val="28"/>
        </w:rPr>
        <w:t>2.</w:t>
      </w:r>
      <w:r w:rsidR="007E7F5E" w:rsidRPr="00AF48EA">
        <w:rPr>
          <w:szCs w:val="28"/>
        </w:rPr>
        <w:t>3</w:t>
      </w:r>
      <w:r w:rsidR="00AF48EA" w:rsidRPr="00AF48EA">
        <w:rPr>
          <w:szCs w:val="28"/>
        </w:rPr>
        <w:t>. Забезпечити</w:t>
      </w:r>
      <w:r w:rsidRPr="00AF48EA">
        <w:rPr>
          <w:szCs w:val="28"/>
        </w:rPr>
        <w:t xml:space="preserve"> розгляд </w:t>
      </w:r>
      <w:r w:rsidR="00AF48EA" w:rsidRPr="00AF48EA">
        <w:rPr>
          <w:szCs w:val="28"/>
        </w:rPr>
        <w:t>проекту містобудівної документації відповідно до вимог чинного законодавства</w:t>
      </w:r>
      <w:r w:rsidRPr="00AF48EA">
        <w:rPr>
          <w:i/>
          <w:szCs w:val="28"/>
        </w:rPr>
        <w:t>.</w:t>
      </w:r>
    </w:p>
    <w:p w:rsidR="0021198E" w:rsidRPr="006C3141" w:rsidRDefault="0021198E" w:rsidP="007E7F5E">
      <w:pPr>
        <w:pStyle w:val="a5"/>
        <w:tabs>
          <w:tab w:val="clear" w:pos="4677"/>
        </w:tabs>
        <w:spacing w:line="276" w:lineRule="auto"/>
        <w:ind w:firstLine="851"/>
        <w:jc w:val="both"/>
        <w:rPr>
          <w:szCs w:val="28"/>
        </w:rPr>
      </w:pPr>
      <w:r w:rsidRPr="006C3141">
        <w:rPr>
          <w:szCs w:val="28"/>
        </w:rPr>
        <w:t>3. Контроль за виконанням даного рішення покласти на постійну депутатську комісію з земельних ресурсів, раціонального природокористування та охорони навколишнього середовища.</w:t>
      </w:r>
    </w:p>
    <w:p w:rsidR="00E64D15" w:rsidRPr="006C3141" w:rsidRDefault="00E64D15" w:rsidP="00E64D15">
      <w:pPr>
        <w:pStyle w:val="a5"/>
        <w:tabs>
          <w:tab w:val="clear" w:pos="4677"/>
        </w:tabs>
        <w:spacing w:line="360" w:lineRule="auto"/>
        <w:ind w:left="360"/>
        <w:rPr>
          <w:szCs w:val="28"/>
        </w:rPr>
      </w:pPr>
    </w:p>
    <w:p w:rsidR="0021198E" w:rsidRPr="006C3141" w:rsidRDefault="0021198E" w:rsidP="00E64D15">
      <w:pPr>
        <w:pStyle w:val="a5"/>
        <w:tabs>
          <w:tab w:val="clear" w:pos="4677"/>
        </w:tabs>
        <w:spacing w:line="360" w:lineRule="auto"/>
        <w:ind w:left="360"/>
        <w:rPr>
          <w:szCs w:val="28"/>
        </w:rPr>
      </w:pPr>
    </w:p>
    <w:p w:rsidR="00E64D15" w:rsidRPr="006C3141" w:rsidRDefault="007E7F5E" w:rsidP="0021198E">
      <w:pPr>
        <w:pStyle w:val="a5"/>
        <w:tabs>
          <w:tab w:val="clear" w:pos="4677"/>
        </w:tabs>
        <w:spacing w:line="360" w:lineRule="auto"/>
        <w:rPr>
          <w:szCs w:val="28"/>
        </w:rPr>
      </w:pPr>
      <w:r w:rsidRPr="006C3141">
        <w:rPr>
          <w:b/>
          <w:szCs w:val="28"/>
        </w:rPr>
        <w:t>С</w:t>
      </w:r>
      <w:r w:rsidR="00850B85" w:rsidRPr="006C3141">
        <w:rPr>
          <w:b/>
          <w:szCs w:val="28"/>
        </w:rPr>
        <w:t>елищний</w:t>
      </w:r>
      <w:r w:rsidR="0021198E" w:rsidRPr="006C3141">
        <w:rPr>
          <w:b/>
          <w:szCs w:val="28"/>
        </w:rPr>
        <w:t xml:space="preserve"> голова</w:t>
      </w:r>
      <w:r w:rsidR="0021198E" w:rsidRPr="006C3141">
        <w:rPr>
          <w:szCs w:val="28"/>
        </w:rPr>
        <w:tab/>
      </w:r>
      <w:r w:rsidRPr="006C3141">
        <w:rPr>
          <w:b/>
          <w:szCs w:val="28"/>
        </w:rPr>
        <w:t>Л.</w:t>
      </w:r>
      <w:r w:rsidR="006C3141" w:rsidRPr="006C3141">
        <w:rPr>
          <w:b/>
          <w:szCs w:val="28"/>
        </w:rPr>
        <w:t xml:space="preserve"> </w:t>
      </w:r>
      <w:r w:rsidRPr="006C3141">
        <w:rPr>
          <w:b/>
          <w:szCs w:val="28"/>
        </w:rPr>
        <w:t>І. ЛОМАЧИНСЬКА</w:t>
      </w:r>
      <w:r w:rsidRPr="006C3141">
        <w:rPr>
          <w:i/>
          <w:szCs w:val="28"/>
        </w:rPr>
        <w:t xml:space="preserve"> </w:t>
      </w:r>
    </w:p>
    <w:sectPr w:rsidR="00E64D15" w:rsidRPr="006C3141" w:rsidSect="00C219A3">
      <w:pgSz w:w="11906" w:h="16838"/>
      <w:pgMar w:top="39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A66"/>
    <w:multiLevelType w:val="hybridMultilevel"/>
    <w:tmpl w:val="449EF5C2"/>
    <w:lvl w:ilvl="0" w:tplc="2850F28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52069"/>
    <w:multiLevelType w:val="hybridMultilevel"/>
    <w:tmpl w:val="505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018"/>
    <w:multiLevelType w:val="hybridMultilevel"/>
    <w:tmpl w:val="DD4C55C2"/>
    <w:lvl w:ilvl="0" w:tplc="582E302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A43"/>
    <w:multiLevelType w:val="multilevel"/>
    <w:tmpl w:val="A0DA5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652E6C8D"/>
    <w:multiLevelType w:val="hybridMultilevel"/>
    <w:tmpl w:val="58F2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19A3"/>
    <w:rsid w:val="00004684"/>
    <w:rsid w:val="000670F5"/>
    <w:rsid w:val="000771F8"/>
    <w:rsid w:val="000E08C7"/>
    <w:rsid w:val="000F2E68"/>
    <w:rsid w:val="001072C2"/>
    <w:rsid w:val="00117B85"/>
    <w:rsid w:val="0012017A"/>
    <w:rsid w:val="00155D38"/>
    <w:rsid w:val="00171E05"/>
    <w:rsid w:val="00201F42"/>
    <w:rsid w:val="0021198E"/>
    <w:rsid w:val="00226EA6"/>
    <w:rsid w:val="00227A4D"/>
    <w:rsid w:val="002576C9"/>
    <w:rsid w:val="002B0CC2"/>
    <w:rsid w:val="002C0DB9"/>
    <w:rsid w:val="002E5365"/>
    <w:rsid w:val="002E710C"/>
    <w:rsid w:val="002F3234"/>
    <w:rsid w:val="0031016F"/>
    <w:rsid w:val="0033164F"/>
    <w:rsid w:val="003D1DD5"/>
    <w:rsid w:val="00406456"/>
    <w:rsid w:val="00413D3B"/>
    <w:rsid w:val="00474505"/>
    <w:rsid w:val="00477E45"/>
    <w:rsid w:val="0056205E"/>
    <w:rsid w:val="005E61A5"/>
    <w:rsid w:val="00632BD3"/>
    <w:rsid w:val="006B3CD0"/>
    <w:rsid w:val="006C3141"/>
    <w:rsid w:val="006E7384"/>
    <w:rsid w:val="006F0338"/>
    <w:rsid w:val="00703565"/>
    <w:rsid w:val="00703E48"/>
    <w:rsid w:val="00705327"/>
    <w:rsid w:val="007223B7"/>
    <w:rsid w:val="00744AD5"/>
    <w:rsid w:val="007D5E40"/>
    <w:rsid w:val="007E7F5E"/>
    <w:rsid w:val="007F53A9"/>
    <w:rsid w:val="00814D44"/>
    <w:rsid w:val="00850B85"/>
    <w:rsid w:val="0087597E"/>
    <w:rsid w:val="008D4871"/>
    <w:rsid w:val="008E5CCE"/>
    <w:rsid w:val="008F5B9B"/>
    <w:rsid w:val="00932CE3"/>
    <w:rsid w:val="00964FCD"/>
    <w:rsid w:val="009C355B"/>
    <w:rsid w:val="00A14EEC"/>
    <w:rsid w:val="00A23653"/>
    <w:rsid w:val="00A4696E"/>
    <w:rsid w:val="00AB28D6"/>
    <w:rsid w:val="00AF48EA"/>
    <w:rsid w:val="00BA4A35"/>
    <w:rsid w:val="00BA6913"/>
    <w:rsid w:val="00C14BCB"/>
    <w:rsid w:val="00C17534"/>
    <w:rsid w:val="00C219A3"/>
    <w:rsid w:val="00C46956"/>
    <w:rsid w:val="00C470A6"/>
    <w:rsid w:val="00C614AF"/>
    <w:rsid w:val="00C87270"/>
    <w:rsid w:val="00CB1E3E"/>
    <w:rsid w:val="00D051ED"/>
    <w:rsid w:val="00D17955"/>
    <w:rsid w:val="00D23592"/>
    <w:rsid w:val="00D66206"/>
    <w:rsid w:val="00D84A3B"/>
    <w:rsid w:val="00E27ACA"/>
    <w:rsid w:val="00E64D15"/>
    <w:rsid w:val="00EA6792"/>
    <w:rsid w:val="00EF7F35"/>
    <w:rsid w:val="00F12FB1"/>
    <w:rsid w:val="00F13725"/>
    <w:rsid w:val="00F969F3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31016F"/>
    <w:pPr>
      <w:ind w:firstLine="720"/>
      <w:contextualSpacing/>
    </w:pPr>
    <w:rPr>
      <w:rFonts w:ascii="Arial" w:hAnsi="Arial"/>
      <w:b/>
      <w:bCs/>
      <w:sz w:val="22"/>
      <w:szCs w:val="28"/>
      <w:lang w:val="uk-UA"/>
    </w:rPr>
  </w:style>
  <w:style w:type="character" w:customStyle="1" w:styleId="10">
    <w:name w:val="Заголовок 1 Знак"/>
    <w:basedOn w:val="a0"/>
    <w:link w:val="1"/>
    <w:rsid w:val="008759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597E"/>
    <w:pPr>
      <w:spacing w:after="200" w:line="276" w:lineRule="auto"/>
      <w:ind w:left="720" w:firstLine="709"/>
      <w:contextualSpacing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12">
    <w:name w:val="Обычный1"/>
    <w:rsid w:val="00C219A3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a4">
    <w:name w:val="No Spacing"/>
    <w:qFormat/>
    <w:rsid w:val="00C219A3"/>
    <w:rPr>
      <w:rFonts w:ascii="Calibri" w:hAnsi="Calibri"/>
      <w:sz w:val="22"/>
      <w:szCs w:val="22"/>
      <w:lang w:val="ru-RU" w:eastAsia="ru-RU"/>
    </w:rPr>
  </w:style>
  <w:style w:type="paragraph" w:styleId="a5">
    <w:name w:val="header"/>
    <w:basedOn w:val="a"/>
    <w:link w:val="a6"/>
    <w:rsid w:val="00C219A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219A3"/>
    <w:rPr>
      <w:sz w:val="28"/>
      <w:lang w:eastAsia="ru-RU"/>
    </w:rPr>
  </w:style>
  <w:style w:type="character" w:styleId="a7">
    <w:name w:val="Hyperlink"/>
    <w:basedOn w:val="a0"/>
    <w:rsid w:val="00C219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8">
    <w:name w:val="Normal (Web)"/>
    <w:basedOn w:val="a"/>
    <w:rsid w:val="00C470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</dc:creator>
  <cp:keywords/>
  <dc:description/>
  <cp:lastModifiedBy>Леонід Гужва</cp:lastModifiedBy>
  <cp:revision>6</cp:revision>
  <cp:lastPrinted>2016-12-08T10:12:00Z</cp:lastPrinted>
  <dcterms:created xsi:type="dcterms:W3CDTF">2016-10-02T13:14:00Z</dcterms:created>
  <dcterms:modified xsi:type="dcterms:W3CDTF">2017-01-24T12:58:00Z</dcterms:modified>
</cp:coreProperties>
</file>