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layout5.xml" ContentType="application/vnd.openxmlformats-officedocument.drawingml.diagramLayou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9C3D4">
    <v:background id="_x0000_s1025" o:bwmode="white" fillcolor="#b9c3d4">
      <v:fill r:id="rId4" o:title="fon copy" type="tile"/>
    </v:background>
  </w:background>
  <w:body>
    <w:p w:rsidR="0029322F" w:rsidRDefault="00CC1A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9322F">
          <w:pgSz w:w="11900" w:h="16840"/>
          <w:pgMar w:top="1440" w:right="11904" w:bottom="144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-19051</wp:posOffset>
            </wp:positionH>
            <wp:positionV relativeFrom="paragraph">
              <wp:posOffset>-933450</wp:posOffset>
            </wp:positionV>
            <wp:extent cx="7629525" cy="10964654"/>
            <wp:effectExtent l="19050" t="0" r="9525" b="0"/>
            <wp:wrapNone/>
            <wp:docPr id="1" name="Рисунок 0" descr="титулка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ка1 copy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964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22F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0" w:name="page3"/>
      <w:bookmarkEnd w:id="0"/>
    </w:p>
    <w:p w:rsidR="0029322F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9322F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9322F" w:rsidRDefault="00D074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pict>
          <v:rect id="_x0000_s1181" style="position:absolute;margin-left:31.75pt;margin-top:2.35pt;width:485.25pt;height:768pt;z-index:251833344" filled="f" stroked="f">
            <v:textbox>
              <w:txbxContent>
                <w:p w:rsidR="003A635E" w:rsidRDefault="003A635E" w:rsidP="00042D0A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50" w:lineRule="auto"/>
                    <w:ind w:firstLine="708"/>
                    <w:rPr>
                      <w:rFonts w:ascii="Arial" w:hAnsi="Arial" w:cs="Arial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uk-UA"/>
                    </w:rPr>
                    <w:t xml:space="preserve">   </w:t>
                  </w:r>
                  <w:r w:rsidRPr="00042D0A">
                    <w:rPr>
                      <w:rFonts w:ascii="Arial" w:hAnsi="Arial" w:cs="Arial"/>
                      <w:sz w:val="28"/>
                      <w:szCs w:val="28"/>
                      <w:lang w:val="uk-UA"/>
                    </w:rPr>
                    <w:t xml:space="preserve">У посібнику наведено методичні рекомендації щодо організації </w:t>
                  </w:r>
                  <w:r>
                    <w:rPr>
                      <w:rFonts w:ascii="Arial" w:hAnsi="Arial" w:cs="Arial"/>
                      <w:sz w:val="28"/>
                      <w:szCs w:val="28"/>
                      <w:lang w:val="uk-UA"/>
                    </w:rPr>
                    <w:t xml:space="preserve">   </w:t>
                  </w:r>
                </w:p>
                <w:p w:rsidR="003A635E" w:rsidRPr="00042D0A" w:rsidRDefault="003A635E" w:rsidP="00025106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50" w:lineRule="auto"/>
                    <w:ind w:firstLine="708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uk-UA"/>
                    </w:rPr>
                    <w:t xml:space="preserve">   </w:t>
                  </w:r>
                  <w:r w:rsidR="00025106">
                    <w:rPr>
                      <w:rFonts w:ascii="Arial" w:hAnsi="Arial" w:cs="Arial"/>
                      <w:sz w:val="28"/>
                      <w:szCs w:val="28"/>
                      <w:lang w:val="uk-UA"/>
                    </w:rPr>
                    <w:t>консультацій з громадськістю,</w:t>
                  </w:r>
                  <w:r w:rsidRPr="00042D0A">
                    <w:rPr>
                      <w:rFonts w:ascii="Arial" w:hAnsi="Arial" w:cs="Arial"/>
                      <w:sz w:val="28"/>
                      <w:szCs w:val="28"/>
                      <w:lang w:val="uk-UA"/>
                    </w:rPr>
                    <w:t xml:space="preserve">роз’яснено основні положення постанов Кабінету Міністрів України від 03.11.2010 № 996 «Про забезпечення участі громадськості у формуванні та реалізації державної політики» </w:t>
                  </w:r>
                </w:p>
                <w:p w:rsidR="003A635E" w:rsidRPr="00042D0A" w:rsidRDefault="003A635E" w:rsidP="00042D0A">
                  <w:pPr>
                    <w:widowControl w:val="0"/>
                    <w:autoSpaceDE w:val="0"/>
                    <w:autoSpaceDN w:val="0"/>
                    <w:adjustRightInd w:val="0"/>
                    <w:spacing w:after="0" w:line="4" w:lineRule="exact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3A635E" w:rsidRPr="00025106" w:rsidRDefault="003A635E" w:rsidP="00025106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83" w:lineRule="auto"/>
                    <w:ind w:firstLine="708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025106">
                    <w:rPr>
                      <w:rFonts w:ascii="Arial" w:hAnsi="Arial" w:cs="Arial"/>
                      <w:sz w:val="27"/>
                      <w:szCs w:val="27"/>
                      <w:lang w:val="uk-UA"/>
                    </w:rPr>
                    <w:t>Матеріали будуть корисними для працівників облдержадміністрації, райдержадміністрацій, виконкомів міських рад міст обласного значення, відповідальних за напрям «комунікації з громадськістю»</w:t>
                  </w:r>
                </w:p>
                <w:p w:rsidR="003A635E" w:rsidRPr="002F0EAC" w:rsidRDefault="003A635E" w:rsidP="00025106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2" w:lineRule="auto"/>
                    <w:ind w:firstLine="708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Матеріали</w:t>
                  </w:r>
                  <w:proofErr w:type="spellEnd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підготовлено</w:t>
                  </w:r>
                  <w:proofErr w:type="spellEnd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в рамках </w:t>
                  </w:r>
                  <w:proofErr w:type="spellStart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реалізації</w:t>
                  </w:r>
                  <w:proofErr w:type="spellEnd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регіональної</w:t>
                  </w:r>
                  <w:proofErr w:type="spellEnd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цільової</w:t>
                  </w:r>
                  <w:proofErr w:type="spellEnd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Програми</w:t>
                  </w:r>
                  <w:proofErr w:type="spellEnd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сприяння</w:t>
                  </w:r>
                  <w:proofErr w:type="spellEnd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розвитку</w:t>
                  </w:r>
                  <w:proofErr w:type="spellEnd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громадянського</w:t>
                  </w:r>
                  <w:proofErr w:type="spellEnd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суспільства</w:t>
                  </w:r>
                  <w:proofErr w:type="spellEnd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в</w:t>
                  </w:r>
                  <w:proofErr w:type="gramStart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="00025106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В</w:t>
                  </w:r>
                  <w:proofErr w:type="gramEnd"/>
                  <w:r w:rsidR="00025106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інницькій</w:t>
                  </w:r>
                  <w:proofErr w:type="spellEnd"/>
                  <w:r w:rsidR="00025106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області</w:t>
                  </w:r>
                  <w:proofErr w:type="spellEnd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на 2013 – 2015 роки </w:t>
                  </w:r>
                </w:p>
                <w:p w:rsidR="003A635E" w:rsidRPr="00042D0A" w:rsidRDefault="003A635E" w:rsidP="00042D0A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29322F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9322F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9322F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9322F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9322F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9322F" w:rsidRDefault="0029322F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</w:p>
    <w:p w:rsidR="0029322F" w:rsidRDefault="0029322F">
      <w:pPr>
        <w:widowControl w:val="0"/>
        <w:overflowPunct w:val="0"/>
        <w:autoSpaceDE w:val="0"/>
        <w:autoSpaceDN w:val="0"/>
        <w:adjustRightInd w:val="0"/>
        <w:spacing w:after="0" w:line="30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D0A" w:rsidRPr="00512CBA" w:rsidRDefault="00042D0A">
      <w:pPr>
        <w:widowControl w:val="0"/>
        <w:overflowPunct w:val="0"/>
        <w:autoSpaceDE w:val="0"/>
        <w:autoSpaceDN w:val="0"/>
        <w:adjustRightInd w:val="0"/>
        <w:spacing w:after="0" w:line="30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512CBA" w:rsidRDefault="002932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29322F" w:rsidRPr="00512CBA">
          <w:pgSz w:w="11904" w:h="16840"/>
          <w:pgMar w:top="763" w:right="1120" w:bottom="491" w:left="1240" w:header="720" w:footer="720" w:gutter="0"/>
          <w:cols w:space="720" w:equalWidth="0">
            <w:col w:w="9540"/>
          </w:cols>
          <w:noEndnote/>
        </w:sectPr>
      </w:pPr>
    </w:p>
    <w:p w:rsidR="0029322F" w:rsidRPr="00512CBA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512CBA" w:rsidRDefault="0029322F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151D52" w:rsidRDefault="002932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29322F" w:rsidRPr="00151D52">
          <w:type w:val="continuous"/>
          <w:pgSz w:w="11904" w:h="16840"/>
          <w:pgMar w:top="763" w:right="1120" w:bottom="491" w:left="1120" w:header="720" w:footer="720" w:gutter="0"/>
          <w:cols w:num="2" w:space="3300" w:equalWidth="0">
            <w:col w:w="6140" w:space="3300"/>
            <w:col w:w="220"/>
          </w:cols>
          <w:noEndnote/>
        </w:sectPr>
      </w:pPr>
    </w:p>
    <w:p w:rsidR="0029322F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page5"/>
      <w:bookmarkEnd w:id="1"/>
    </w:p>
    <w:p w:rsidR="00392A80" w:rsidRDefault="00392A8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D074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pict>
          <v:rect id="_x0000_s1188" style="position:absolute;margin-left:29.25pt;margin-top:7.1pt;width:498pt;height:718.5pt;z-index:251840512" filled="f" stroked="f">
            <v:textbox>
              <w:txbxContent>
                <w:p w:rsidR="003A635E" w:rsidRPr="00AA39D4" w:rsidRDefault="003A635E" w:rsidP="00025106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316" w:lineRule="auto"/>
                    <w:ind w:left="940" w:right="880" w:hanging="6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bCs/>
                      <w:color w:val="002F93"/>
                      <w:sz w:val="28"/>
                      <w:szCs w:val="28"/>
                      <w:lang w:val="ru-RU"/>
                    </w:rPr>
                    <w:t>Рекомендації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bCs/>
                      <w:color w:val="002F93"/>
                      <w:sz w:val="28"/>
                      <w:szCs w:val="28"/>
                      <w:lang w:val="ru-RU"/>
                    </w:rPr>
                    <w:t xml:space="preserve"> до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bCs/>
                      <w:color w:val="002F93"/>
                      <w:sz w:val="28"/>
                      <w:szCs w:val="28"/>
                      <w:lang w:val="ru-RU"/>
                    </w:rPr>
                    <w:t>проведення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bCs/>
                      <w:color w:val="002F93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bCs/>
                      <w:color w:val="002F93"/>
                      <w:sz w:val="28"/>
                      <w:szCs w:val="28"/>
                      <w:lang w:val="ru-RU"/>
                    </w:rPr>
                    <w:t>консультацій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bCs/>
                      <w:color w:val="002F93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bCs/>
                      <w:color w:val="002F93"/>
                      <w:sz w:val="28"/>
                      <w:szCs w:val="28"/>
                      <w:lang w:val="ru-RU"/>
                    </w:rPr>
                    <w:t>з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bCs/>
                      <w:color w:val="002F93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bCs/>
                      <w:color w:val="002F93"/>
                      <w:sz w:val="28"/>
                      <w:szCs w:val="28"/>
                      <w:lang w:val="ru-RU"/>
                    </w:rPr>
                    <w:t>громадськістю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bCs/>
                      <w:color w:val="002F93"/>
                      <w:sz w:val="28"/>
                      <w:szCs w:val="28"/>
                      <w:lang w:val="ru-RU"/>
                    </w:rPr>
                    <w:t xml:space="preserve"> органами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bCs/>
                      <w:color w:val="002F93"/>
                      <w:sz w:val="28"/>
                      <w:szCs w:val="28"/>
                      <w:lang w:val="ru-RU"/>
                    </w:rPr>
                    <w:t>виконавчої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bCs/>
                      <w:color w:val="002F93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bCs/>
                      <w:color w:val="002F93"/>
                      <w:sz w:val="28"/>
                      <w:szCs w:val="28"/>
                      <w:lang w:val="ru-RU"/>
                    </w:rPr>
                    <w:t>влади</w:t>
                  </w:r>
                  <w:proofErr w:type="spellEnd"/>
                </w:p>
                <w:p w:rsidR="003A635E" w:rsidRPr="00AA39D4" w:rsidRDefault="003A635E" w:rsidP="00AA39D4">
                  <w:pPr>
                    <w:widowControl w:val="0"/>
                    <w:autoSpaceDE w:val="0"/>
                    <w:autoSpaceDN w:val="0"/>
                    <w:adjustRightInd w:val="0"/>
                    <w:spacing w:after="0" w:line="242" w:lineRule="exac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A635E" w:rsidRPr="00AA39D4" w:rsidRDefault="003A635E" w:rsidP="00AA39D4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75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Порядок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проведення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консультацій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з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громадськістю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з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питань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формування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та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реалізації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державної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політики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затверджено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Pr="00AA39D4">
                    <w:rPr>
                      <w:rFonts w:ascii="Times New Roman" w:hAnsi="Times New Roman" w:cs="Times New Roman"/>
                      <w:color w:val="002F93"/>
                      <w:sz w:val="28"/>
                      <w:szCs w:val="28"/>
                      <w:lang w:val="ru-RU"/>
                    </w:rPr>
                    <w:t>ПОСТАНОВОЮ</w:t>
                  </w:r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Pr="00AA39D4">
                    <w:rPr>
                      <w:rFonts w:ascii="Times New Roman" w:hAnsi="Times New Roman" w:cs="Times New Roman"/>
                      <w:color w:val="002F93"/>
                      <w:sz w:val="28"/>
                      <w:szCs w:val="28"/>
                      <w:lang w:val="ru-RU"/>
                    </w:rPr>
                    <w:t>КАБІНЕТУ МІНІ</w:t>
                  </w:r>
                  <w:proofErr w:type="gramStart"/>
                  <w:r w:rsidRPr="00AA39D4">
                    <w:rPr>
                      <w:rFonts w:ascii="Times New Roman" w:hAnsi="Times New Roman" w:cs="Times New Roman"/>
                      <w:color w:val="002F93"/>
                      <w:sz w:val="28"/>
                      <w:szCs w:val="28"/>
                      <w:lang w:val="ru-RU"/>
                    </w:rPr>
                    <w:t>СТР</w:t>
                  </w:r>
                  <w:proofErr w:type="gramEnd"/>
                  <w:r w:rsidRPr="00AA39D4">
                    <w:rPr>
                      <w:rFonts w:ascii="Times New Roman" w:hAnsi="Times New Roman" w:cs="Times New Roman"/>
                      <w:color w:val="002F93"/>
                      <w:sz w:val="28"/>
                      <w:szCs w:val="28"/>
                      <w:lang w:val="ru-RU"/>
                    </w:rPr>
                    <w:t xml:space="preserve">ІВ УКРАЇНИ ВІД 03.11.2010 № 996 </w:t>
                  </w:r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«Про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забезпечення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color w:val="002F93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участі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громадськості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у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формуванні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та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реалізації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державної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політики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».</w:t>
                  </w:r>
                </w:p>
                <w:p w:rsidR="003A635E" w:rsidRPr="00AA39D4" w:rsidRDefault="003A635E" w:rsidP="00AA39D4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A635E" w:rsidRPr="00AA39D4" w:rsidRDefault="003A635E" w:rsidP="00AA39D4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A635E" w:rsidRPr="00AA39D4" w:rsidRDefault="003A635E" w:rsidP="00AA39D4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A635E" w:rsidRPr="00AA39D4" w:rsidRDefault="003A635E" w:rsidP="00AA39D4">
                  <w:pPr>
                    <w:widowControl w:val="0"/>
                    <w:autoSpaceDE w:val="0"/>
                    <w:autoSpaceDN w:val="0"/>
                    <w:adjustRightInd w:val="0"/>
                    <w:spacing w:after="0" w:line="326" w:lineRule="exac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A635E" w:rsidRPr="00AA39D4" w:rsidRDefault="003A635E" w:rsidP="00AA39D4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50" w:lineRule="auto"/>
                    <w:ind w:left="100" w:right="120" w:firstLine="4014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  <w:lang w:val="ru-RU"/>
                    </w:rPr>
                  </w:pPr>
                  <w:r w:rsidRPr="00AA39D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  <w:lang w:val="ru-RU"/>
                    </w:rPr>
                    <w:t>ПОРЯДОК</w:t>
                  </w:r>
                </w:p>
                <w:p w:rsidR="003A635E" w:rsidRPr="00AA39D4" w:rsidRDefault="003A635E" w:rsidP="00AA39D4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50" w:lineRule="auto"/>
                    <w:ind w:left="100" w:right="12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>проведення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>консультацій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>з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>громадськістю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>з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>питань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>формування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 xml:space="preserve"> та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>реалізації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>державної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>політики</w:t>
                  </w:r>
                  <w:proofErr w:type="spellEnd"/>
                </w:p>
                <w:p w:rsidR="003A635E" w:rsidRPr="00AA39D4" w:rsidRDefault="003A635E" w:rsidP="00AA39D4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A635E" w:rsidRPr="00AA39D4" w:rsidRDefault="003A635E" w:rsidP="00AA39D4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A635E" w:rsidRPr="00AA39D4" w:rsidRDefault="003A635E" w:rsidP="00AA39D4">
                  <w:pPr>
                    <w:widowControl w:val="0"/>
                    <w:autoSpaceDE w:val="0"/>
                    <w:autoSpaceDN w:val="0"/>
                    <w:adjustRightInd w:val="0"/>
                    <w:spacing w:after="0" w:line="289" w:lineRule="exac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A635E" w:rsidRPr="00AA39D4" w:rsidRDefault="003A635E" w:rsidP="00AA39D4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Порядком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визначаються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основні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вимоги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gram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до</w:t>
                  </w:r>
                  <w:proofErr w:type="gram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орган</w:t>
                  </w:r>
                  <w:proofErr w:type="gram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ізації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і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проведення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органами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виконавчої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влади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консультацій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з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громадськістю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з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питань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формування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та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реалізації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державної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політики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.</w:t>
                  </w:r>
                </w:p>
                <w:p w:rsidR="003A635E" w:rsidRPr="00AA39D4" w:rsidRDefault="003A635E" w:rsidP="00AA39D4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AA39D4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uk-UA" w:eastAsia="uk-UA"/>
                    </w:rPr>
                    <w:drawing>
                      <wp:inline distT="0" distB="0" distL="0" distR="0">
                        <wp:extent cx="1099681" cy="1866900"/>
                        <wp:effectExtent l="19050" t="0" r="5219" b="0"/>
                        <wp:docPr id="37" name="Рисунок 31" descr="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9681" cy="186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D074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pict>
          <v:rect id="_x0000_s1189" style="position:absolute;margin-left:165.75pt;margin-top:2.6pt;width:334.5pt;height:126pt;z-index:251841536" fillcolor="red" stroked="f">
            <v:textbox>
              <w:txbxContent>
                <w:p w:rsidR="003A635E" w:rsidRPr="00AA39D4" w:rsidRDefault="003A635E" w:rsidP="00AA39D4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4" w:lineRule="auto"/>
                    <w:ind w:left="142" w:right="11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</w:pPr>
                  <w:proofErr w:type="spellStart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>Консультації</w:t>
                  </w:r>
                  <w:proofErr w:type="spellEnd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>з</w:t>
                  </w:r>
                  <w:proofErr w:type="spellEnd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>громадськістю</w:t>
                  </w:r>
                  <w:proofErr w:type="spellEnd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>проводяться</w:t>
                  </w:r>
                  <w:proofErr w:type="spellEnd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>з</w:t>
                  </w:r>
                  <w:proofErr w:type="spellEnd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 xml:space="preserve"> метою </w:t>
                  </w:r>
                  <w:proofErr w:type="spellStart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>залучення</w:t>
                  </w:r>
                  <w:proofErr w:type="spellEnd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>громадян</w:t>
                  </w:r>
                  <w:proofErr w:type="spellEnd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 xml:space="preserve"> до </w:t>
                  </w:r>
                  <w:proofErr w:type="spellStart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>участі</w:t>
                  </w:r>
                  <w:proofErr w:type="spellEnd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 xml:space="preserve"> в </w:t>
                  </w:r>
                  <w:proofErr w:type="spellStart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>управ-лінні</w:t>
                  </w:r>
                  <w:proofErr w:type="spellEnd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>державними</w:t>
                  </w:r>
                  <w:proofErr w:type="spellEnd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 xml:space="preserve"> справами, </w:t>
                  </w:r>
                  <w:proofErr w:type="spellStart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>надання</w:t>
                  </w:r>
                  <w:proofErr w:type="spellEnd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>мож-ливості</w:t>
                  </w:r>
                  <w:proofErr w:type="spellEnd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 xml:space="preserve"> для </w:t>
                  </w:r>
                  <w:proofErr w:type="spellStart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>їх</w:t>
                  </w:r>
                  <w:proofErr w:type="spellEnd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>вільного</w:t>
                  </w:r>
                  <w:proofErr w:type="spellEnd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 xml:space="preserve"> доступу до </w:t>
                  </w:r>
                  <w:proofErr w:type="spellStart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>інформа-ції</w:t>
                  </w:r>
                  <w:proofErr w:type="spellEnd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 xml:space="preserve"> про </w:t>
                  </w:r>
                  <w:proofErr w:type="spellStart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>діяльність</w:t>
                  </w:r>
                  <w:proofErr w:type="spellEnd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>органів</w:t>
                  </w:r>
                  <w:proofErr w:type="spellEnd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>виконавчої</w:t>
                  </w:r>
                  <w:proofErr w:type="spellEnd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>влади</w:t>
                  </w:r>
                  <w:proofErr w:type="spellEnd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 xml:space="preserve">, а </w:t>
                  </w:r>
                  <w:proofErr w:type="spellStart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>також</w:t>
                  </w:r>
                  <w:proofErr w:type="spellEnd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>забезпечення</w:t>
                  </w:r>
                  <w:proofErr w:type="spellEnd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>гласності</w:t>
                  </w:r>
                  <w:proofErr w:type="spellEnd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 xml:space="preserve">, </w:t>
                  </w:r>
                  <w:proofErr w:type="spellStart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>відкритості</w:t>
                  </w:r>
                  <w:proofErr w:type="spellEnd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 xml:space="preserve"> та </w:t>
                  </w:r>
                  <w:proofErr w:type="spellStart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>прозорості</w:t>
                  </w:r>
                  <w:proofErr w:type="spellEnd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>діяльності</w:t>
                  </w:r>
                  <w:proofErr w:type="spellEnd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>зазначених</w:t>
                  </w:r>
                  <w:proofErr w:type="spellEnd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>органі</w:t>
                  </w:r>
                  <w:proofErr w:type="gramStart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>в</w:t>
                  </w:r>
                  <w:proofErr w:type="spellEnd"/>
                  <w:proofErr w:type="gramEnd"/>
                  <w:r w:rsidRPr="00AA39D4">
                    <w:rPr>
                      <w:rFonts w:ascii="Century Gothic" w:hAnsi="Century Gothic" w:cs="Century Gothic"/>
                      <w:b/>
                      <w:color w:val="FFFFFF" w:themeColor="background1"/>
                      <w:sz w:val="24"/>
                      <w:szCs w:val="24"/>
                      <w:lang w:val="ru-RU"/>
                    </w:rPr>
                    <w:t>.</w:t>
                  </w:r>
                </w:p>
                <w:p w:rsidR="003A635E" w:rsidRPr="00AA39D4" w:rsidRDefault="003A635E" w:rsidP="00AA39D4">
                  <w:pPr>
                    <w:ind w:left="142" w:right="11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06CC" w:rsidRDefault="003A06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D074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pict>
          <v:rect id="_x0000_s1183" style="position:absolute;margin-left:28.75pt;margin-top:6.35pt;width:501.75pt;height:10in;z-index:251835392" filled="f" stroked="f">
            <v:textbox>
              <w:txbxContent>
                <w:p w:rsidR="003A635E" w:rsidRDefault="003A635E" w:rsidP="006B2FD6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71" w:lineRule="auto"/>
                    <w:ind w:firstLine="708"/>
                    <w:jc w:val="both"/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</w:pPr>
                  <w:proofErr w:type="spellStart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Проведення</w:t>
                  </w:r>
                  <w:proofErr w:type="spell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консультацій</w:t>
                  </w:r>
                  <w:proofErr w:type="spell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з</w:t>
                  </w:r>
                  <w:proofErr w:type="spell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громадськістю</w:t>
                  </w:r>
                  <w:proofErr w:type="spell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має</w:t>
                  </w:r>
                  <w:proofErr w:type="spell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сприяти</w:t>
                  </w:r>
                  <w:proofErr w:type="spell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налагодженню</w:t>
                  </w:r>
                  <w:proofErr w:type="spell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 xml:space="preserve"> системного </w:t>
                  </w:r>
                  <w:proofErr w:type="spellStart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діалогу</w:t>
                  </w:r>
                  <w:proofErr w:type="spell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органів</w:t>
                  </w:r>
                  <w:proofErr w:type="spell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виконавчої</w:t>
                  </w:r>
                  <w:proofErr w:type="spell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влади</w:t>
                  </w:r>
                  <w:proofErr w:type="spell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з</w:t>
                  </w:r>
                  <w:proofErr w:type="spell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громадськістю</w:t>
                  </w:r>
                  <w:proofErr w:type="spell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 xml:space="preserve">, </w:t>
                  </w:r>
                  <w:proofErr w:type="spellStart"/>
                  <w:proofErr w:type="gramStart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п</w:t>
                  </w:r>
                  <w:proofErr w:type="gram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ідвищенню</w:t>
                  </w:r>
                  <w:proofErr w:type="spell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якості</w:t>
                  </w:r>
                  <w:proofErr w:type="spell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підготовки</w:t>
                  </w:r>
                  <w:proofErr w:type="spell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рішень</w:t>
                  </w:r>
                  <w:proofErr w:type="spell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з</w:t>
                  </w:r>
                  <w:proofErr w:type="spell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важливих</w:t>
                  </w:r>
                  <w:proofErr w:type="spell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питань</w:t>
                  </w:r>
                  <w:proofErr w:type="spell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 xml:space="preserve"> державного </w:t>
                  </w:r>
                  <w:proofErr w:type="spellStart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і</w:t>
                  </w:r>
                  <w:proofErr w:type="spell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суспільного</w:t>
                  </w:r>
                  <w:proofErr w:type="spell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життя</w:t>
                  </w:r>
                  <w:proofErr w:type="spell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з</w:t>
                  </w:r>
                  <w:proofErr w:type="spell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урахуванням</w:t>
                  </w:r>
                  <w:proofErr w:type="spell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громадської</w:t>
                  </w:r>
                  <w:proofErr w:type="spell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 xml:space="preserve"> думки, </w:t>
                  </w:r>
                  <w:proofErr w:type="spellStart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створенню</w:t>
                  </w:r>
                  <w:proofErr w:type="spell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 xml:space="preserve"> умов для </w:t>
                  </w:r>
                  <w:proofErr w:type="spellStart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участі</w:t>
                  </w:r>
                  <w:proofErr w:type="spell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громадян</w:t>
                  </w:r>
                  <w:proofErr w:type="spell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 xml:space="preserve"> у </w:t>
                  </w:r>
                  <w:proofErr w:type="spellStart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розробленні</w:t>
                  </w:r>
                  <w:proofErr w:type="spell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проектів</w:t>
                  </w:r>
                  <w:proofErr w:type="spell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 xml:space="preserve"> таких </w:t>
                  </w:r>
                  <w:proofErr w:type="spellStart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рішень</w:t>
                  </w:r>
                  <w:proofErr w:type="spellEnd"/>
                  <w:r w:rsidRPr="00151D52"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  <w:t>.</w:t>
                  </w:r>
                </w:p>
                <w:p w:rsidR="003A635E" w:rsidRDefault="003A635E" w:rsidP="006B2FD6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71" w:lineRule="auto"/>
                    <w:ind w:firstLine="708"/>
                    <w:jc w:val="both"/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</w:pPr>
                </w:p>
                <w:p w:rsidR="003A635E" w:rsidRDefault="003A635E" w:rsidP="006B2FD6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71" w:lineRule="auto"/>
                    <w:ind w:firstLine="708"/>
                    <w:jc w:val="both"/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</w:pPr>
                  <w:r w:rsidRPr="003A06CC">
                    <w:rPr>
                      <w:rFonts w:ascii="Arial" w:hAnsi="Arial" w:cs="Arial"/>
                      <w:noProof/>
                      <w:sz w:val="27"/>
                      <w:szCs w:val="27"/>
                      <w:lang w:val="uk-UA" w:eastAsia="uk-UA"/>
                    </w:rPr>
                    <w:drawing>
                      <wp:inline distT="0" distB="0" distL="0" distR="0">
                        <wp:extent cx="2024445" cy="1352550"/>
                        <wp:effectExtent l="19050" t="0" r="0" b="0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Алексей\Desktop\picture-1417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4445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A635E" w:rsidRDefault="003A635E" w:rsidP="003A06CC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71" w:lineRule="auto"/>
                    <w:ind w:firstLine="708"/>
                    <w:jc w:val="both"/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</w:pPr>
                </w:p>
                <w:p w:rsidR="003A635E" w:rsidRPr="002F0EAC" w:rsidRDefault="003A635E" w:rsidP="003A06CC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8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Результати</w:t>
                  </w:r>
                  <w:proofErr w:type="spellEnd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проведення</w:t>
                  </w:r>
                  <w:proofErr w:type="spellEnd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консультацій</w:t>
                  </w:r>
                  <w:proofErr w:type="spellEnd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з</w:t>
                  </w:r>
                  <w:proofErr w:type="spellEnd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громадськістю</w:t>
                  </w:r>
                  <w:proofErr w:type="spellEnd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враховуються</w:t>
                  </w:r>
                  <w:proofErr w:type="spellEnd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органом </w:t>
                  </w:r>
                  <w:proofErr w:type="spellStart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виконавчої</w:t>
                  </w:r>
                  <w:proofErr w:type="spellEnd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влади</w:t>
                  </w:r>
                  <w:proofErr w:type="spellEnd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п</w:t>
                  </w:r>
                  <w:proofErr w:type="gramEnd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ід</w:t>
                  </w:r>
                  <w:proofErr w:type="spellEnd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час </w:t>
                  </w:r>
                  <w:proofErr w:type="spellStart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прийняття</w:t>
                  </w:r>
                  <w:proofErr w:type="spellEnd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остаточного </w:t>
                  </w:r>
                  <w:proofErr w:type="spellStart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рішення</w:t>
                  </w:r>
                  <w:proofErr w:type="spellEnd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або</w:t>
                  </w:r>
                  <w:proofErr w:type="spellEnd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в </w:t>
                  </w:r>
                  <w:proofErr w:type="spellStart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подальшій</w:t>
                  </w:r>
                  <w:proofErr w:type="spellEnd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його</w:t>
                  </w:r>
                  <w:proofErr w:type="spellEnd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роботі</w:t>
                  </w:r>
                  <w:proofErr w:type="spellEnd"/>
                  <w:r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.</w:t>
                  </w:r>
                </w:p>
                <w:p w:rsidR="003A635E" w:rsidRDefault="003A635E" w:rsidP="006B2FD6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71" w:lineRule="auto"/>
                    <w:ind w:firstLine="708"/>
                    <w:jc w:val="both"/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</w:pPr>
                </w:p>
                <w:p w:rsidR="003A635E" w:rsidRDefault="003A635E" w:rsidP="006B2FD6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71" w:lineRule="auto"/>
                    <w:ind w:firstLine="708"/>
                    <w:jc w:val="both"/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</w:pPr>
                  <w:r>
                    <w:rPr>
                      <w:rFonts w:ascii="Arial" w:hAnsi="Arial" w:cs="Arial"/>
                      <w:noProof/>
                      <w:sz w:val="27"/>
                      <w:szCs w:val="27"/>
                      <w:lang w:val="uk-UA" w:eastAsia="uk-UA"/>
                    </w:rPr>
                    <w:drawing>
                      <wp:inline distT="0" distB="0" distL="0" distR="0">
                        <wp:extent cx="1099681" cy="1866900"/>
                        <wp:effectExtent l="19050" t="0" r="5219" b="0"/>
                        <wp:docPr id="32" name="Рисунок 31" descr="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9681" cy="186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A635E" w:rsidRDefault="003A635E" w:rsidP="006B2FD6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71" w:lineRule="auto"/>
                    <w:ind w:firstLine="708"/>
                    <w:jc w:val="both"/>
                    <w:rPr>
                      <w:rFonts w:ascii="Arial" w:hAnsi="Arial" w:cs="Arial"/>
                      <w:sz w:val="27"/>
                      <w:szCs w:val="27"/>
                      <w:lang w:val="ru-RU"/>
                    </w:rPr>
                  </w:pPr>
                </w:p>
              </w:txbxContent>
            </v:textbox>
          </v:rect>
        </w:pict>
      </w:r>
    </w:p>
    <w:p w:rsidR="0029322F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Pr="00151D52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D074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pict>
          <v:rect id="_x0000_s1184" style="position:absolute;margin-left:247pt;margin-top:8.35pt;width:264.9pt;height:167.25pt;z-index:251836416" filled="f" stroked="f">
            <v:textbox>
              <w:txbxContent>
                <w:p w:rsidR="003A635E" w:rsidRPr="003A06CC" w:rsidRDefault="003A635E" w:rsidP="003A06CC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71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>Консультації</w:t>
                  </w:r>
                  <w:proofErr w:type="spellEnd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>з</w:t>
                  </w:r>
                  <w:proofErr w:type="spellEnd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>громадськістю</w:t>
                  </w:r>
                  <w:proofErr w:type="spellEnd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>проводяться</w:t>
                  </w:r>
                  <w:proofErr w:type="spellEnd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>з</w:t>
                  </w:r>
                  <w:proofErr w:type="spellEnd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>питань</w:t>
                  </w:r>
                  <w:proofErr w:type="spellEnd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 xml:space="preserve">, </w:t>
                  </w:r>
                  <w:proofErr w:type="spellStart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>що</w:t>
                  </w:r>
                  <w:proofErr w:type="spellEnd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>стосуються</w:t>
                  </w:r>
                  <w:proofErr w:type="spellEnd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>суспільно-економічного</w:t>
                  </w:r>
                  <w:proofErr w:type="spellEnd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>розвитку</w:t>
                  </w:r>
                  <w:proofErr w:type="spellEnd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>держави</w:t>
                  </w:r>
                  <w:proofErr w:type="spellEnd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 xml:space="preserve">, </w:t>
                  </w:r>
                  <w:proofErr w:type="spellStart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>реалізації</w:t>
                  </w:r>
                  <w:proofErr w:type="spellEnd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 xml:space="preserve"> та </w:t>
                  </w:r>
                  <w:proofErr w:type="spellStart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>захисту</w:t>
                  </w:r>
                  <w:proofErr w:type="spellEnd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 xml:space="preserve"> прав </w:t>
                  </w:r>
                  <w:proofErr w:type="spellStart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>і</w:t>
                  </w:r>
                  <w:proofErr w:type="spellEnd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 xml:space="preserve"> свобод </w:t>
                  </w:r>
                  <w:proofErr w:type="spellStart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>громадян</w:t>
                  </w:r>
                  <w:proofErr w:type="spellEnd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 xml:space="preserve">, </w:t>
                  </w:r>
                  <w:proofErr w:type="spellStart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>задоволення</w:t>
                  </w:r>
                  <w:proofErr w:type="spellEnd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>їх</w:t>
                  </w:r>
                  <w:proofErr w:type="spellEnd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>політичних</w:t>
                  </w:r>
                  <w:proofErr w:type="spellEnd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 xml:space="preserve">, </w:t>
                  </w:r>
                  <w:proofErr w:type="spellStart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>економічних</w:t>
                  </w:r>
                  <w:proofErr w:type="spellEnd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 xml:space="preserve">, </w:t>
                  </w:r>
                  <w:proofErr w:type="spellStart"/>
                  <w:proofErr w:type="gramStart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>соц</w:t>
                  </w:r>
                  <w:proofErr w:type="gramEnd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>іальних</w:t>
                  </w:r>
                  <w:proofErr w:type="spellEnd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 xml:space="preserve">, </w:t>
                  </w:r>
                  <w:proofErr w:type="spellStart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>культурних</w:t>
                  </w:r>
                  <w:proofErr w:type="spellEnd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 xml:space="preserve"> та </w:t>
                  </w:r>
                  <w:proofErr w:type="spellStart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>інших</w:t>
                  </w:r>
                  <w:proofErr w:type="spellEnd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 xml:space="preserve"> </w:t>
                  </w:r>
                  <w:proofErr w:type="spellStart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>інтересів</w:t>
                  </w:r>
                  <w:proofErr w:type="spellEnd"/>
                  <w:r w:rsidRPr="003A06CC">
                    <w:rPr>
                      <w:rFonts w:ascii="Arial" w:hAnsi="Arial" w:cs="Arial"/>
                      <w:bCs/>
                      <w:sz w:val="27"/>
                      <w:szCs w:val="27"/>
                      <w:lang w:val="ru-RU"/>
                    </w:rPr>
                    <w:t>.</w:t>
                  </w:r>
                </w:p>
                <w:p w:rsidR="003A635E" w:rsidRPr="003A06CC" w:rsidRDefault="003A635E" w:rsidP="003A06CC"/>
              </w:txbxContent>
            </v:textbox>
          </v:rect>
        </w:pict>
      </w: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D074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pict>
          <v:rect id="_x0000_s1185" style="position:absolute;margin-left:196.75pt;margin-top:5.35pt;width:322.5pt;height:139.5pt;z-index:251837440" fillcolor="#f00000" stroked="f">
            <v:textbox>
              <w:txbxContent>
                <w:p w:rsidR="003A635E" w:rsidRPr="00AA39D4" w:rsidRDefault="003A635E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Консультації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з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громадськістю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організовує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і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проводить орган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виконавчої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влади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який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є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головним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розробником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проекту нормативно-правового акта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або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готує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пропозиції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щодо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реалізації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державної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політики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у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відповідній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сфері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державного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і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суспільного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життя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.</w:t>
                  </w:r>
                </w:p>
              </w:txbxContent>
            </v:textbox>
          </v:rect>
        </w:pict>
      </w: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B2FD6" w:rsidRPr="00151D52" w:rsidRDefault="006B2F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151D52" w:rsidRDefault="0029322F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3A06CC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29322F" w:rsidRPr="003A06CC" w:rsidRDefault="00D074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D07428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pict>
          <v:rect id="_x0000_s1186" style="position:absolute;margin-left:29.5pt;margin-top:5.4pt;width:499.5pt;height:717pt;z-index:251838464" filled="f" stroked="f">
            <v:textbox>
              <w:txbxContent>
                <w:p w:rsidR="003A635E" w:rsidRPr="00151D52" w:rsidRDefault="00083E6B" w:rsidP="00083E6B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51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Щ</w:t>
                  </w:r>
                  <w:r w:rsidR="003A635E"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ороку</w:t>
                  </w:r>
                  <w:proofErr w:type="spellEnd"/>
                  <w:r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 </w:t>
                  </w:r>
                  <w:proofErr w:type="spellStart"/>
                  <w:r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органи</w:t>
                  </w:r>
                  <w:proofErr w:type="spellEnd"/>
                  <w:r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виконавчої</w:t>
                  </w:r>
                  <w:proofErr w:type="spellEnd"/>
                  <w:r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влади</w:t>
                  </w:r>
                  <w:proofErr w:type="spellEnd"/>
                  <w:r w:rsidR="003A635E"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="003A635E"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складають</w:t>
                  </w:r>
                  <w:proofErr w:type="spellEnd"/>
                  <w:r w:rsidR="003A635E"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="003A635E" w:rsidRPr="002F0EAC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>орієнтовний</w:t>
                  </w:r>
                  <w:proofErr w:type="spellEnd"/>
                  <w:r w:rsidR="003A635E" w:rsidRPr="002F0EAC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 xml:space="preserve"> план</w:t>
                  </w:r>
                  <w:r w:rsidR="003A635E" w:rsidRPr="002F0EAC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="003A635E" w:rsidRPr="002F0EAC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>проведення</w:t>
                  </w:r>
                  <w:proofErr w:type="spellEnd"/>
                  <w:r w:rsidR="003A635E" w:rsidRPr="002F0EAC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="003A635E" w:rsidRPr="002F0EAC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>консультацій</w:t>
                  </w:r>
                  <w:proofErr w:type="spellEnd"/>
                  <w:r w:rsidR="003A635E" w:rsidRPr="002F0EAC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="003A635E" w:rsidRPr="002F0EAC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>з</w:t>
                  </w:r>
                  <w:proofErr w:type="spellEnd"/>
                  <w:r w:rsidR="003A635E" w:rsidRPr="002F0EAC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="003A635E" w:rsidRPr="002F0EAC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>громадськістю</w:t>
                  </w:r>
                  <w:proofErr w:type="spellEnd"/>
                  <w:r w:rsidR="003A635E" w:rsidRPr="002F0EAC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 xml:space="preserve"> </w:t>
                  </w:r>
                  <w:r w:rsidR="003A635E"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(</w:t>
                  </w:r>
                  <w:proofErr w:type="spellStart"/>
                  <w:r w:rsidR="003A635E"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далі</w:t>
                  </w:r>
                  <w:proofErr w:type="spellEnd"/>
                  <w:r w:rsidR="003A635E" w:rsidRPr="00151D52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 xml:space="preserve"> </w:t>
                  </w:r>
                  <w:r w:rsidR="003A635E"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–</w:t>
                  </w:r>
                  <w:r w:rsidR="003A635E" w:rsidRPr="00151D52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="003A635E"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орієнтовний</w:t>
                  </w:r>
                  <w:proofErr w:type="spellEnd"/>
                  <w:r w:rsidR="003A635E"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план)</w:t>
                  </w:r>
                  <w:r w:rsidR="00D86945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.</w:t>
                  </w:r>
                </w:p>
                <w:p w:rsidR="003A635E" w:rsidRPr="00151D52" w:rsidRDefault="003A635E" w:rsidP="003A06CC">
                  <w:pPr>
                    <w:widowControl w:val="0"/>
                    <w:autoSpaceDE w:val="0"/>
                    <w:autoSpaceDN w:val="0"/>
                    <w:adjustRightInd w:val="0"/>
                    <w:spacing w:after="0" w:line="2" w:lineRule="exac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3A635E" w:rsidRDefault="003A635E" w:rsidP="003A06CC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59" w:lineRule="auto"/>
                    <w:jc w:val="both"/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</w:pPr>
                  <w:proofErr w:type="spellStart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з</w:t>
                  </w:r>
                  <w:proofErr w:type="spellEnd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урахуванням</w:t>
                  </w:r>
                  <w:proofErr w:type="spellEnd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основних</w:t>
                  </w:r>
                  <w:proofErr w:type="spellEnd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завдань</w:t>
                  </w:r>
                  <w:proofErr w:type="spellEnd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визначених</w:t>
                  </w:r>
                  <w:proofErr w:type="spellEnd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Програмою</w:t>
                  </w:r>
                  <w:proofErr w:type="spellEnd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діяльності</w:t>
                  </w:r>
                  <w:proofErr w:type="spellEnd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Кабінету</w:t>
                  </w:r>
                  <w:proofErr w:type="spellEnd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Міні</w:t>
                  </w:r>
                  <w:proofErr w:type="gramStart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стр</w:t>
                  </w:r>
                  <w:proofErr w:type="gramEnd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ів</w:t>
                  </w:r>
                  <w:proofErr w:type="spellEnd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України</w:t>
                  </w:r>
                  <w:proofErr w:type="spellEnd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, Державною </w:t>
                  </w:r>
                  <w:proofErr w:type="spellStart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програмою</w:t>
                  </w:r>
                  <w:proofErr w:type="spellEnd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економічного</w:t>
                  </w:r>
                  <w:proofErr w:type="spellEnd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і</w:t>
                  </w:r>
                  <w:proofErr w:type="spellEnd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соціального</w:t>
                  </w:r>
                  <w:proofErr w:type="spellEnd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розвитку</w:t>
                  </w:r>
                  <w:proofErr w:type="spellEnd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України</w:t>
                  </w:r>
                  <w:proofErr w:type="spellEnd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, планом </w:t>
                  </w:r>
                  <w:proofErr w:type="spellStart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законопроектних</w:t>
                  </w:r>
                  <w:proofErr w:type="spellEnd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робіт</w:t>
                  </w:r>
                  <w:proofErr w:type="spellEnd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та </w:t>
                  </w:r>
                  <w:proofErr w:type="spellStart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іншими</w:t>
                  </w:r>
                  <w:proofErr w:type="spellEnd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документами, а </w:t>
                  </w:r>
                  <w:proofErr w:type="spellStart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також</w:t>
                  </w:r>
                  <w:proofErr w:type="spellEnd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результатів</w:t>
                  </w:r>
                  <w:proofErr w:type="spellEnd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проведення</w:t>
                  </w:r>
                  <w:proofErr w:type="spellEnd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попередніх</w:t>
                  </w:r>
                  <w:proofErr w:type="spellEnd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консультацій</w:t>
                  </w:r>
                  <w:proofErr w:type="spellEnd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з</w:t>
                  </w:r>
                  <w:proofErr w:type="spellEnd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громадськістю</w:t>
                  </w:r>
                  <w:proofErr w:type="spellEnd"/>
                  <w:r w:rsidRPr="00151D52"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.</w:t>
                  </w:r>
                </w:p>
                <w:p w:rsidR="003A635E" w:rsidRPr="00151D52" w:rsidRDefault="003A635E" w:rsidP="003A06CC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59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3A635E" w:rsidRDefault="003A635E">
                  <w:pPr>
                    <w:rPr>
                      <w:lang w:val="ru-RU"/>
                    </w:rPr>
                  </w:pPr>
                  <w:r>
                    <w:rPr>
                      <w:noProof/>
                      <w:lang w:val="uk-UA" w:eastAsia="uk-UA"/>
                    </w:rPr>
                    <w:drawing>
                      <wp:inline distT="0" distB="0" distL="0" distR="0">
                        <wp:extent cx="791097" cy="1343025"/>
                        <wp:effectExtent l="19050" t="0" r="9003" b="0"/>
                        <wp:docPr id="117" name="Рисунок 116" descr="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1097" cy="1343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A635E" w:rsidRPr="00AA39D4" w:rsidRDefault="003A635E" w:rsidP="00D86945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71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Орієнтовний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план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складається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з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урахуванням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пропозицій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громадських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рад,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утворених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при </w:t>
                  </w:r>
                  <w:proofErr w:type="spellStart"/>
                  <w:r w:rsidR="00D86945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обласній</w:t>
                  </w:r>
                  <w:proofErr w:type="spellEnd"/>
                  <w:r w:rsidR="00D86945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="00D86945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районній</w:t>
                  </w:r>
                  <w:proofErr w:type="spellEnd"/>
                  <w:r w:rsidR="00D86945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="00D86945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адміністраціях</w:t>
                  </w:r>
                  <w:proofErr w:type="spellEnd"/>
                  <w:r w:rsidR="00D86945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,</w:t>
                  </w:r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="00D86945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та органах </w:t>
                  </w:r>
                  <w:proofErr w:type="spellStart"/>
                  <w:proofErr w:type="gramStart"/>
                  <w:r w:rsidR="00D86945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м</w:t>
                  </w:r>
                  <w:proofErr w:type="gramEnd"/>
                  <w:r w:rsidR="00D86945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ісцевого</w:t>
                  </w:r>
                  <w:proofErr w:type="spellEnd"/>
                  <w:r w:rsidR="00D86945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="00D86945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самоврядування</w:t>
                  </w:r>
                  <w:proofErr w:type="spellEnd"/>
                  <w:r w:rsidR="00D86945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.</w:t>
                  </w:r>
                  <w:r w:rsidR="00D86945"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</w:p>
                <w:p w:rsidR="003A635E" w:rsidRPr="00AA39D4" w:rsidRDefault="003A635E" w:rsidP="00AA39D4">
                  <w:pPr>
                    <w:widowControl w:val="0"/>
                    <w:autoSpaceDE w:val="0"/>
                    <w:autoSpaceDN w:val="0"/>
                    <w:adjustRightInd w:val="0"/>
                    <w:spacing w:after="0" w:line="396" w:lineRule="exac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A635E" w:rsidRPr="00AA39D4" w:rsidRDefault="003A635E" w:rsidP="00AA39D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700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bCs/>
                      <w:color w:val="002F93"/>
                      <w:sz w:val="28"/>
                      <w:szCs w:val="28"/>
                      <w:lang w:val="ru-RU"/>
                    </w:rPr>
                    <w:t>Орієнтовний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bCs/>
                      <w:color w:val="002F93"/>
                      <w:sz w:val="28"/>
                      <w:szCs w:val="28"/>
                      <w:lang w:val="ru-RU"/>
                    </w:rPr>
                    <w:t xml:space="preserve">  план 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bCs/>
                      <w:color w:val="002F93"/>
                      <w:sz w:val="28"/>
                      <w:szCs w:val="28"/>
                      <w:lang w:val="ru-RU"/>
                    </w:rPr>
                    <w:t>затверджується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bCs/>
                      <w:color w:val="002F93"/>
                      <w:sz w:val="28"/>
                      <w:szCs w:val="28"/>
                      <w:lang w:val="ru-RU"/>
                    </w:rPr>
                    <w:t xml:space="preserve">  </w:t>
                  </w:r>
                  <w:proofErr w:type="gramStart"/>
                  <w:r w:rsidRPr="00AA39D4">
                    <w:rPr>
                      <w:rFonts w:ascii="Times New Roman" w:hAnsi="Times New Roman" w:cs="Times New Roman"/>
                      <w:b/>
                      <w:bCs/>
                      <w:color w:val="002F93"/>
                      <w:sz w:val="28"/>
                      <w:szCs w:val="28"/>
                      <w:lang w:val="ru-RU"/>
                    </w:rPr>
                    <w:t>до</w:t>
                  </w:r>
                  <w:proofErr w:type="gramEnd"/>
                  <w:r w:rsidRPr="00AA39D4">
                    <w:rPr>
                      <w:rFonts w:ascii="Times New Roman" w:hAnsi="Times New Roman" w:cs="Times New Roman"/>
                      <w:b/>
                      <w:bCs/>
                      <w:color w:val="002F93"/>
                      <w:sz w:val="28"/>
                      <w:szCs w:val="28"/>
                      <w:lang w:val="ru-RU"/>
                    </w:rPr>
                    <w:t xml:space="preserve">  початку  року</w:t>
                  </w:r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,</w:t>
                  </w:r>
                </w:p>
                <w:p w:rsidR="003A635E" w:rsidRPr="00AA39D4" w:rsidRDefault="003A635E" w:rsidP="00AA39D4">
                  <w:pPr>
                    <w:widowControl w:val="0"/>
                    <w:autoSpaceDE w:val="0"/>
                    <w:autoSpaceDN w:val="0"/>
                    <w:adjustRightInd w:val="0"/>
                    <w:spacing w:after="0" w:line="17" w:lineRule="exac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A635E" w:rsidRPr="00AA39D4" w:rsidRDefault="003A635E" w:rsidP="00AA39D4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87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оприлюднюється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на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офіційному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веб-сайті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органу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виконавчої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влади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та в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інший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прийнятний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спосіб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.</w:t>
                  </w:r>
                </w:p>
                <w:p w:rsidR="003A635E" w:rsidRPr="003A06CC" w:rsidRDefault="003A635E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29322F" w:rsidRPr="00151D52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151D52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512CBA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151D52" w:rsidRDefault="0029322F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151D52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151D52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151D52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151D52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151D52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151D52" w:rsidRDefault="0029322F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D074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pict>
          <v:rect id="_x0000_s1190" style="position:absolute;margin-left:121.75pt;margin-top:6.35pt;width:400.5pt;height:109.5pt;z-index:251842560" fillcolor="red" stroked="f">
            <v:textbox>
              <w:txbxContent>
                <w:p w:rsidR="003A635E" w:rsidRPr="00AA39D4" w:rsidRDefault="003A635E" w:rsidP="00C0400C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34" w:lineRule="auto"/>
                    <w:ind w:left="142" w:right="320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Орієнтовний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план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консультацій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з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громадськістю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r w:rsidRPr="00AA39D4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в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  <w:lang w:val="ru-RU"/>
                    </w:rPr>
                    <w:t>обов’язковому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порядку</w:t>
                  </w:r>
                  <w:r w:rsidR="00C0400C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gram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до</w:t>
                  </w:r>
                  <w:proofErr w:type="gram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початку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наступного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року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має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бути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затверджений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облдержадміністрацією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райдержадміністраціями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.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Місцевим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органам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виконавчої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влади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також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рекомендовано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затвердження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орієнтовного</w:t>
                  </w:r>
                  <w:proofErr w:type="spellEnd"/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плану.</w:t>
                  </w:r>
                </w:p>
              </w:txbxContent>
            </v:textbox>
          </v:rect>
        </w:pict>
      </w: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2F0EAC" w:rsidP="00AB49B2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2760" w:right="46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29322F" w:rsidRPr="002F0EAC">
          <w:pgSz w:w="11904" w:h="16840"/>
          <w:pgMar w:top="763" w:right="1120" w:bottom="491" w:left="1120" w:header="720" w:footer="720" w:gutter="0"/>
          <w:cols w:space="720" w:equalWidth="0">
            <w:col w:w="9660"/>
          </w:cols>
          <w:noEndnote/>
        </w:sectPr>
      </w:pPr>
      <w:r>
        <w:rPr>
          <w:noProof/>
          <w:lang w:val="uk-UA" w:eastAsia="uk-UA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202565</wp:posOffset>
            </wp:positionH>
            <wp:positionV relativeFrom="paragraph">
              <wp:posOffset>-779780</wp:posOffset>
            </wp:positionV>
            <wp:extent cx="958850" cy="72517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0823" w:rsidRDefault="002408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D074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pict>
          <v:rect id="_x0000_s1191" style="position:absolute;margin-left:27.75pt;margin-top:5.6pt;width:500.25pt;height:10in;z-index:251843584" filled="f" stroked="f">
            <v:textbox>
              <w:txbxContent>
                <w:p w:rsidR="003A635E" w:rsidRDefault="003A635E" w:rsidP="00AA39D4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3A635E" w:rsidRDefault="003A635E" w:rsidP="00AA39D4">
                  <w:r>
                    <w:rPr>
                      <w:noProof/>
                      <w:lang w:val="uk-UA" w:eastAsia="uk-UA"/>
                    </w:rPr>
                    <w:drawing>
                      <wp:inline distT="0" distB="0" distL="0" distR="0">
                        <wp:extent cx="5705475" cy="695325"/>
                        <wp:effectExtent l="0" t="0" r="28575" b="0"/>
                        <wp:docPr id="150" name="Схема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1" r:lo="rId12" r:qs="rId13" r:cs="rId14"/>
                          </a:graphicData>
                        </a:graphic>
                      </wp:inline>
                    </w:drawing>
                  </w:r>
                </w:p>
                <w:p w:rsidR="003A635E" w:rsidRDefault="003A635E" w:rsidP="00AA39D4">
                  <w:r>
                    <w:rPr>
                      <w:noProof/>
                      <w:lang w:val="uk-UA" w:eastAsia="uk-UA"/>
                    </w:rPr>
                    <w:drawing>
                      <wp:inline distT="0" distB="0" distL="0" distR="0">
                        <wp:extent cx="5486400" cy="3200400"/>
                        <wp:effectExtent l="0" t="0" r="0" b="0"/>
                        <wp:docPr id="151" name="Схема 2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5" r:lo="rId16" r:qs="rId17" r:cs="rId18"/>
                          </a:graphicData>
                        </a:graphic>
                      </wp:inline>
                    </w:drawing>
                  </w:r>
                </w:p>
                <w:p w:rsidR="003A635E" w:rsidRDefault="003A635E" w:rsidP="00AA39D4">
                  <w:r w:rsidRPr="002F6974">
                    <w:rPr>
                      <w:noProof/>
                      <w:lang w:val="uk-UA" w:eastAsia="uk-UA"/>
                    </w:rPr>
                    <w:drawing>
                      <wp:inline distT="0" distB="0" distL="0" distR="0">
                        <wp:extent cx="5705475" cy="695325"/>
                        <wp:effectExtent l="19050" t="0" r="28575" b="0"/>
                        <wp:docPr id="152" name="Схема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9" r:lo="rId20" r:qs="rId21" r:cs="rId22"/>
                          </a:graphicData>
                        </a:graphic>
                      </wp:inline>
                    </w:drawing>
                  </w:r>
                </w:p>
                <w:p w:rsidR="003A635E" w:rsidRPr="00240823" w:rsidRDefault="003A635E" w:rsidP="00AA39D4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3A635E" w:rsidRPr="00AA39D4" w:rsidRDefault="003A635E">
                  <w:pPr>
                    <w:rPr>
                      <w:lang w:val="uk-UA"/>
                    </w:rPr>
                  </w:pPr>
                  <w:r>
                    <w:rPr>
                      <w:noProof/>
                      <w:lang w:val="uk-UA" w:eastAsia="uk-UA"/>
                    </w:rPr>
                    <w:drawing>
                      <wp:inline distT="0" distB="0" distL="0" distR="0">
                        <wp:extent cx="1028700" cy="1746398"/>
                        <wp:effectExtent l="19050" t="0" r="0" b="0"/>
                        <wp:docPr id="153" name="Рисунок 152" descr="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8700" cy="17463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9322F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D074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pict>
          <v:rect id="_x0000_s1192" style="position:absolute;margin-left:122.25pt;margin-top:5.35pt;width:393pt;height:127.5pt;z-index:251844608" fillcolor="red" stroked="f">
            <v:textbox>
              <w:txbxContent>
                <w:p w:rsidR="003A635E" w:rsidRPr="00AA39D4" w:rsidRDefault="003A635E" w:rsidP="00AA39D4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2" w:lineRule="auto"/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  <w:lang w:val="uk-UA"/>
                    </w:rPr>
                  </w:pPr>
                  <w:r w:rsidRPr="00AA39D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uk-UA"/>
                    </w:rPr>
                    <w:t>Інститути громадянського суспільства можуть ініціювати проведення консультацій з громадськістю з питань, не включених до орієнтовного плану, шляхом подання відповідних пропозицій громадській раді або безпосередньо органу виконавчої влади.</w:t>
                  </w:r>
                </w:p>
                <w:p w:rsidR="003A635E" w:rsidRPr="00AA39D4" w:rsidRDefault="003A635E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</w:p>
              </w:txbxContent>
            </v:textbox>
          </v:rect>
        </w:pict>
      </w: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A39D4" w:rsidRPr="00AA39D4" w:rsidRDefault="00AA39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9322F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9322F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D07428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pict>
          <v:rect id="_x0000_s1195" style="position:absolute;margin-left:121.5pt;margin-top:18.35pt;width:399pt;height:140.25pt;z-index:251846656" fillcolor="red" stroked="f">
            <v:textbox>
              <w:txbxContent>
                <w:p w:rsidR="003A635E" w:rsidRPr="00224262" w:rsidRDefault="003A635E" w:rsidP="00AA39D4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У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разі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коли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пропозиція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щодо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проведення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консультацій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з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громадськістю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з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одного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питання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надійшла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не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менше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ніж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від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ТРЬОХ</w:t>
                  </w:r>
                  <w:r w:rsidR="00D86945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  </w:t>
                  </w:r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ІНСТИТУТІВ  ГРОМАДЯНСЬКОГО СУСПІЛЬСТВА,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які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діють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gram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на</w:t>
                  </w:r>
                  <w:proofErr w:type="gram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відповідній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території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такі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консультації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проводяться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обов’язково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pict>
          <v:rect id="_x0000_s1193" style="position:absolute;margin-left:27pt;margin-top:7.1pt;width:502.5pt;height:10in;z-index:251845632" filled="f" stroked="f">
            <v:textbox>
              <w:txbxContent>
                <w:p w:rsidR="003A635E" w:rsidRPr="00224262" w:rsidRDefault="003A635E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22426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uk-UA" w:eastAsia="uk-UA"/>
                    </w:rPr>
                    <w:drawing>
                      <wp:inline distT="0" distB="0" distL="0" distR="0">
                        <wp:extent cx="1114425" cy="1891931"/>
                        <wp:effectExtent l="19050" t="0" r="9525" b="0"/>
                        <wp:docPr id="159" name="Рисунок 158" descr="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4425" cy="18919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A635E" w:rsidRPr="0040792F" w:rsidRDefault="003A635E" w:rsidP="0022426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87" w:lineRule="auto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</w:pPr>
                  <w:proofErr w:type="spellStart"/>
                  <w:r w:rsidRPr="0040792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Ініціювати</w:t>
                  </w:r>
                  <w:proofErr w:type="spellEnd"/>
                  <w:r w:rsidRPr="0040792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0792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проведення</w:t>
                  </w:r>
                  <w:proofErr w:type="spellEnd"/>
                  <w:r w:rsidRPr="0040792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0792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консультацій</w:t>
                  </w:r>
                  <w:proofErr w:type="spellEnd"/>
                  <w:r w:rsidRPr="0040792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0792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з</w:t>
                  </w:r>
                  <w:proofErr w:type="spellEnd"/>
                  <w:r w:rsidRPr="0040792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0792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громадськістю</w:t>
                  </w:r>
                  <w:proofErr w:type="spellEnd"/>
                  <w:r w:rsidRPr="0040792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 xml:space="preserve">, не </w:t>
                  </w:r>
                  <w:proofErr w:type="spellStart"/>
                  <w:r w:rsidRPr="0040792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включених</w:t>
                  </w:r>
                  <w:proofErr w:type="spellEnd"/>
                  <w:r w:rsidRPr="0040792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gramStart"/>
                  <w:r w:rsidRPr="0040792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до</w:t>
                  </w:r>
                  <w:proofErr w:type="gramEnd"/>
                  <w:r w:rsidRPr="0040792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0792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орієнтовного</w:t>
                  </w:r>
                  <w:proofErr w:type="spellEnd"/>
                  <w:r w:rsidRPr="0040792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 xml:space="preserve"> плану, </w:t>
                  </w:r>
                  <w:proofErr w:type="spellStart"/>
                  <w:r w:rsidRPr="0040792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можуть</w:t>
                  </w:r>
                  <w:proofErr w:type="spellEnd"/>
                  <w:r w:rsidRPr="0040792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0792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також</w:t>
                  </w:r>
                  <w:proofErr w:type="spellEnd"/>
                  <w:r w:rsidRPr="0040792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0792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громадські</w:t>
                  </w:r>
                  <w:proofErr w:type="spellEnd"/>
                  <w:r w:rsidRPr="0040792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 xml:space="preserve"> ради.</w:t>
                  </w:r>
                </w:p>
                <w:p w:rsidR="003A635E" w:rsidRPr="00224262" w:rsidRDefault="003A635E" w:rsidP="00224262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A635E" w:rsidRPr="00224262" w:rsidRDefault="003A635E" w:rsidP="0022426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proofErr w:type="gram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</w:t>
                  </w:r>
                  <w:proofErr w:type="gram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ід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час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проведення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консультацій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з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громадськістю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орган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виконавчої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влади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подає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громадській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раді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проекти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відповідних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нормативно-правових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актів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та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інформаційно-аналітичні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матеріали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до них.</w:t>
                  </w:r>
                </w:p>
                <w:p w:rsidR="003A635E" w:rsidRDefault="003A635E" w:rsidP="0022426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87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A635E" w:rsidRPr="00224262" w:rsidRDefault="003A635E" w:rsidP="0022426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87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До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участі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у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проведенні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консультацій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з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громадськістю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залучаються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в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установленому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порядку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органи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місцевого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самоврядування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.</w:t>
                  </w:r>
                </w:p>
                <w:p w:rsidR="003A635E" w:rsidRPr="00224262" w:rsidRDefault="003A635E" w:rsidP="00224262">
                  <w:pPr>
                    <w:widowControl w:val="0"/>
                    <w:autoSpaceDE w:val="0"/>
                    <w:autoSpaceDN w:val="0"/>
                    <w:adjustRightInd w:val="0"/>
                    <w:spacing w:after="0" w:line="310" w:lineRule="exac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A635E" w:rsidRPr="00224262" w:rsidRDefault="003A635E" w:rsidP="0022426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Органи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виконавчої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влади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</w:t>
                  </w:r>
                  <w:proofErr w:type="gram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ід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час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проведення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консультацій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з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громадськістю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взаємодіють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із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засобами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масової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інформації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надають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їм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необхідні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інформаційно-аналітичні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матеріали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.</w:t>
                  </w:r>
                </w:p>
                <w:p w:rsidR="003A635E" w:rsidRPr="00224262" w:rsidRDefault="003A635E" w:rsidP="00224262">
                  <w:pPr>
                    <w:widowControl w:val="0"/>
                    <w:autoSpaceDE w:val="0"/>
                    <w:autoSpaceDN w:val="0"/>
                    <w:adjustRightInd w:val="0"/>
                    <w:spacing w:after="0" w:line="337" w:lineRule="exac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A635E" w:rsidRPr="00224262" w:rsidRDefault="003A635E" w:rsidP="0022426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032A6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Консультації</w:t>
                  </w:r>
                  <w:proofErr w:type="spellEnd"/>
                  <w:r w:rsidRPr="00032A6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032A6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з</w:t>
                  </w:r>
                  <w:proofErr w:type="spellEnd"/>
                  <w:r w:rsidRPr="00032A6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032A6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громадськістю</w:t>
                  </w:r>
                  <w:proofErr w:type="spellEnd"/>
                  <w:r w:rsidRPr="00032A6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032A6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проводяться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у </w:t>
                  </w:r>
                  <w:proofErr w:type="spellStart"/>
                  <w:r w:rsidRPr="00724D58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  <w:lang w:val="ru-RU"/>
                    </w:rPr>
                    <w:t>формі</w:t>
                  </w:r>
                  <w:proofErr w:type="spellEnd"/>
                  <w:r w:rsidRPr="00724D58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724D58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  <w:lang w:val="ru-RU"/>
                    </w:rPr>
                    <w:t>публічного</w:t>
                  </w:r>
                  <w:proofErr w:type="spellEnd"/>
                  <w:r w:rsidRPr="00724D58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724D58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  <w:lang w:val="ru-RU"/>
                    </w:rPr>
                    <w:t>громадського</w:t>
                  </w:r>
                  <w:proofErr w:type="spellEnd"/>
                  <w:r w:rsidRPr="00724D58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724D58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  <w:lang w:val="ru-RU"/>
                    </w:rPr>
                    <w:t>обговорення</w:t>
                  </w:r>
                  <w:proofErr w:type="spellEnd"/>
                  <w:r w:rsidRPr="00724D58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  <w:lang w:val="ru-RU"/>
                    </w:rPr>
                    <w:t xml:space="preserve"> </w:t>
                  </w:r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(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безпосередня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форма) та </w:t>
                  </w:r>
                  <w:proofErr w:type="spellStart"/>
                  <w:r w:rsidRPr="00724D58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  <w:lang w:val="ru-RU"/>
                    </w:rPr>
                    <w:t>вивчення</w:t>
                  </w:r>
                  <w:proofErr w:type="spellEnd"/>
                  <w:r w:rsidRPr="00724D58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724D58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  <w:lang w:val="ru-RU"/>
                    </w:rPr>
                    <w:t>громадської</w:t>
                  </w:r>
                  <w:proofErr w:type="spellEnd"/>
                  <w:r w:rsidRPr="00724D58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  <w:lang w:val="ru-RU"/>
                    </w:rPr>
                    <w:t xml:space="preserve"> думки</w:t>
                  </w:r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(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опосередкована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форма).</w:t>
                  </w:r>
                </w:p>
                <w:p w:rsidR="003A635E" w:rsidRPr="00032A68" w:rsidRDefault="003A635E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xbxContent>
            </v:textbox>
          </v:rect>
        </w:pict>
      </w: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29322F" w:rsidRPr="002F0EAC">
          <w:pgSz w:w="11904" w:h="16840"/>
          <w:pgMar w:top="763" w:right="1120" w:bottom="491" w:left="1140" w:header="720" w:footer="720" w:gutter="0"/>
          <w:cols w:space="720" w:equalWidth="0">
            <w:col w:w="9640"/>
          </w:cols>
          <w:noEndnote/>
        </w:sect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Default="0029322F">
      <w:pPr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512CBA" w:rsidRDefault="00967C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512CBA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29322F" w:rsidRPr="00512CBA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512CBA" w:rsidRDefault="0029322F">
      <w:pPr>
        <w:widowControl w:val="0"/>
        <w:autoSpaceDE w:val="0"/>
        <w:autoSpaceDN w:val="0"/>
        <w:adjustRightInd w:val="0"/>
        <w:spacing w:after="0" w:line="39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512CBA" w:rsidRDefault="00967C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512CBA">
        <w:rPr>
          <w:rFonts w:ascii="Arial" w:hAnsi="Arial" w:cs="Arial"/>
          <w:sz w:val="18"/>
          <w:szCs w:val="18"/>
          <w:lang w:val="ru-RU"/>
        </w:rPr>
        <w:t>Управління</w:t>
      </w:r>
      <w:proofErr w:type="spellEnd"/>
      <w:r w:rsidRPr="00512CBA">
        <w:rPr>
          <w:rFonts w:ascii="Arial" w:hAnsi="Arial" w:cs="Arial"/>
          <w:sz w:val="18"/>
          <w:szCs w:val="18"/>
          <w:lang w:val="ru-RU"/>
        </w:rPr>
        <w:t xml:space="preserve"> </w:t>
      </w:r>
      <w:proofErr w:type="spellStart"/>
      <w:r w:rsidRPr="00512CBA">
        <w:rPr>
          <w:rFonts w:ascii="Arial" w:hAnsi="Arial" w:cs="Arial"/>
          <w:sz w:val="18"/>
          <w:szCs w:val="18"/>
          <w:lang w:val="ru-RU"/>
        </w:rPr>
        <w:t>комунікацій</w:t>
      </w:r>
      <w:proofErr w:type="spellEnd"/>
      <w:r w:rsidRPr="00512CBA">
        <w:rPr>
          <w:rFonts w:ascii="Arial" w:hAnsi="Arial" w:cs="Arial"/>
          <w:sz w:val="18"/>
          <w:szCs w:val="18"/>
          <w:lang w:val="ru-RU"/>
        </w:rPr>
        <w:t xml:space="preserve"> </w:t>
      </w:r>
      <w:proofErr w:type="spellStart"/>
      <w:r w:rsidRPr="00512CBA">
        <w:rPr>
          <w:rFonts w:ascii="Arial" w:hAnsi="Arial" w:cs="Arial"/>
          <w:sz w:val="18"/>
          <w:szCs w:val="18"/>
          <w:lang w:val="ru-RU"/>
        </w:rPr>
        <w:t>з</w:t>
      </w:r>
      <w:proofErr w:type="spellEnd"/>
      <w:r w:rsidRPr="00512CBA">
        <w:rPr>
          <w:rFonts w:ascii="Arial" w:hAnsi="Arial" w:cs="Arial"/>
          <w:sz w:val="18"/>
          <w:szCs w:val="18"/>
          <w:lang w:val="ru-RU"/>
        </w:rPr>
        <w:t xml:space="preserve"> </w:t>
      </w:r>
      <w:proofErr w:type="spellStart"/>
      <w:r w:rsidRPr="00512CBA">
        <w:rPr>
          <w:rFonts w:ascii="Arial" w:hAnsi="Arial" w:cs="Arial"/>
          <w:sz w:val="18"/>
          <w:szCs w:val="18"/>
          <w:lang w:val="ru-RU"/>
        </w:rPr>
        <w:t>громадськістю</w:t>
      </w:r>
      <w:proofErr w:type="spellEnd"/>
      <w:r w:rsidRPr="00512CBA">
        <w:rPr>
          <w:rFonts w:ascii="Arial" w:hAnsi="Arial" w:cs="Arial"/>
          <w:sz w:val="18"/>
          <w:szCs w:val="18"/>
          <w:lang w:val="ru-RU"/>
        </w:rPr>
        <w:t xml:space="preserve"> </w:t>
      </w:r>
      <w:proofErr w:type="spellStart"/>
      <w:r w:rsidRPr="00512CBA">
        <w:rPr>
          <w:rFonts w:ascii="Arial" w:hAnsi="Arial" w:cs="Arial"/>
          <w:sz w:val="18"/>
          <w:szCs w:val="18"/>
          <w:lang w:val="ru-RU"/>
        </w:rPr>
        <w:t>Луганської</w:t>
      </w:r>
      <w:proofErr w:type="spellEnd"/>
      <w:r w:rsidRPr="00512CBA">
        <w:rPr>
          <w:rFonts w:ascii="Arial" w:hAnsi="Arial" w:cs="Arial"/>
          <w:sz w:val="18"/>
          <w:szCs w:val="18"/>
          <w:lang w:val="ru-RU"/>
        </w:rPr>
        <w:t xml:space="preserve"> </w:t>
      </w:r>
      <w:proofErr w:type="spellStart"/>
      <w:r w:rsidRPr="00512CBA">
        <w:rPr>
          <w:rFonts w:ascii="Arial" w:hAnsi="Arial" w:cs="Arial"/>
          <w:sz w:val="18"/>
          <w:szCs w:val="18"/>
          <w:lang w:val="ru-RU"/>
        </w:rPr>
        <w:t>облдержадміністрації</w:t>
      </w:r>
      <w:proofErr w:type="spellEnd"/>
    </w:p>
    <w:p w:rsidR="0029322F" w:rsidRPr="00512CBA" w:rsidRDefault="002932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29322F" w:rsidRPr="00512CBA">
          <w:type w:val="continuous"/>
          <w:pgSz w:w="11904" w:h="16840"/>
          <w:pgMar w:top="763" w:right="1120" w:bottom="537" w:left="1140" w:header="720" w:footer="720" w:gutter="0"/>
          <w:cols w:num="2" w:space="3300" w:equalWidth="0">
            <w:col w:w="200" w:space="3300"/>
            <w:col w:w="6140"/>
          </w:cols>
          <w:noEndnote/>
        </w:sectPr>
      </w:pPr>
    </w:p>
    <w:p w:rsidR="0029322F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page15"/>
      <w:bookmarkEnd w:id="2"/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D074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pict>
          <v:rect id="_x0000_s1196" style="position:absolute;margin-left:18.75pt;margin-top:7.1pt;width:502.5pt;height:10in;z-index:251847680" filled="f" stroked="f">
            <v:textbox>
              <w:txbxContent>
                <w:p w:rsidR="003A635E" w:rsidRDefault="003A635E">
                  <w:pPr>
                    <w:rPr>
                      <w:lang w:val="uk-UA"/>
                    </w:rPr>
                  </w:pPr>
                  <w:r>
                    <w:rPr>
                      <w:noProof/>
                      <w:lang w:val="uk-UA" w:eastAsia="uk-UA"/>
                    </w:rPr>
                    <w:drawing>
                      <wp:inline distT="0" distB="0" distL="0" distR="0">
                        <wp:extent cx="857250" cy="1455331"/>
                        <wp:effectExtent l="19050" t="0" r="0" b="0"/>
                        <wp:docPr id="160" name="Рисунок 159" descr="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7250" cy="14553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A635E" w:rsidRPr="00224262" w:rsidRDefault="003A635E">
                  <w:pPr>
                    <w:rPr>
                      <w:lang w:val="uk-UA"/>
                    </w:rPr>
                  </w:pPr>
                </w:p>
              </w:txbxContent>
            </v:textbox>
          </v:rect>
        </w:pict>
      </w:r>
    </w:p>
    <w:p w:rsidR="00224262" w:rsidRDefault="00D074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pict>
          <v:rect id="_x0000_s1197" style="position:absolute;margin-left:99pt;margin-top:6.85pt;width:412.5pt;height:482.25pt;z-index:251848704" fillcolor="red" stroked="f">
            <v:textbox style="mso-next-textbox:#_x0000_s1197">
              <w:txbxContent>
                <w:p w:rsidR="003A635E" w:rsidRPr="00224262" w:rsidRDefault="003A635E" w:rsidP="0022426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301" w:lineRule="auto"/>
                    <w:ind w:hanging="14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В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обов’язковому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порядку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проводяться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консультації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з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громадськістю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у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формі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публічного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громадського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обговорення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щодо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: </w:t>
                  </w:r>
                </w:p>
                <w:p w:rsidR="003A635E" w:rsidRPr="00224262" w:rsidRDefault="003A635E" w:rsidP="00224262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851"/>
                    </w:tabs>
                    <w:overflowPunct w:val="0"/>
                    <w:autoSpaceDE w:val="0"/>
                    <w:autoSpaceDN w:val="0"/>
                    <w:adjustRightInd w:val="0"/>
                    <w:spacing w:after="0" w:line="265" w:lineRule="auto"/>
                    <w:ind w:left="851" w:right="140" w:hanging="367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проектів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нормативно-правових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актів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що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мають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важливе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суспільне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значення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і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стосуються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конституційних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прав, свобод,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інтересів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і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обов’язків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громадян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, а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також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актів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якими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передбачається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надання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п</w:t>
                  </w:r>
                  <w:proofErr w:type="gram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ільг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чи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встановлення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обмежень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для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суб’єктів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господарювання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та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інститутів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громадянського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суспільства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здійснення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повноважень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місцевого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самоврядування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делегованих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органам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виконавчої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влади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відповідними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радами; </w:t>
                  </w:r>
                </w:p>
                <w:p w:rsidR="003A635E" w:rsidRPr="00224262" w:rsidRDefault="003A635E" w:rsidP="00224262">
                  <w:pPr>
                    <w:widowControl w:val="0"/>
                    <w:tabs>
                      <w:tab w:val="num" w:pos="851"/>
                    </w:tabs>
                    <w:autoSpaceDE w:val="0"/>
                    <w:autoSpaceDN w:val="0"/>
                    <w:adjustRightInd w:val="0"/>
                    <w:spacing w:after="0" w:line="294" w:lineRule="exact"/>
                    <w:ind w:left="851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</w:p>
                <w:p w:rsidR="003A635E" w:rsidRPr="00224262" w:rsidRDefault="003A635E" w:rsidP="00224262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851"/>
                      <w:tab w:val="num" w:pos="1420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851" w:hanging="367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проектів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регуляторних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актів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; </w:t>
                  </w:r>
                </w:p>
                <w:p w:rsidR="003A635E" w:rsidRPr="00224262" w:rsidRDefault="003A635E" w:rsidP="00224262">
                  <w:pPr>
                    <w:widowControl w:val="0"/>
                    <w:tabs>
                      <w:tab w:val="num" w:pos="851"/>
                    </w:tabs>
                    <w:autoSpaceDE w:val="0"/>
                    <w:autoSpaceDN w:val="0"/>
                    <w:adjustRightInd w:val="0"/>
                    <w:spacing w:after="0" w:line="375" w:lineRule="exact"/>
                    <w:ind w:left="851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  <w:p w:rsidR="003A635E" w:rsidRPr="00224262" w:rsidRDefault="003A635E" w:rsidP="00224262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851"/>
                      <w:tab w:val="num" w:pos="1420"/>
                    </w:tabs>
                    <w:overflowPunct w:val="0"/>
                    <w:autoSpaceDE w:val="0"/>
                    <w:autoSpaceDN w:val="0"/>
                    <w:adjustRightInd w:val="0"/>
                    <w:spacing w:after="0" w:line="268" w:lineRule="auto"/>
                    <w:ind w:left="851" w:right="140" w:hanging="367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проектів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державних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і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регіональних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програм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економічного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proofErr w:type="gram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соц</w:t>
                  </w:r>
                  <w:proofErr w:type="gram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іального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і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культурного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розвитку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рішень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стосовно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стану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їх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виконання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; </w:t>
                  </w:r>
                </w:p>
                <w:p w:rsidR="003A635E" w:rsidRPr="00224262" w:rsidRDefault="003A635E" w:rsidP="00224262">
                  <w:pPr>
                    <w:widowControl w:val="0"/>
                    <w:tabs>
                      <w:tab w:val="num" w:pos="851"/>
                    </w:tabs>
                    <w:autoSpaceDE w:val="0"/>
                    <w:autoSpaceDN w:val="0"/>
                    <w:adjustRightInd w:val="0"/>
                    <w:spacing w:after="0" w:line="284" w:lineRule="exact"/>
                    <w:ind w:left="851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</w:p>
                <w:p w:rsidR="003A635E" w:rsidRPr="00224262" w:rsidRDefault="003A635E" w:rsidP="00224262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851"/>
                      <w:tab w:val="num" w:pos="1420"/>
                    </w:tabs>
                    <w:overflowPunct w:val="0"/>
                    <w:autoSpaceDE w:val="0"/>
                    <w:autoSpaceDN w:val="0"/>
                    <w:adjustRightInd w:val="0"/>
                    <w:spacing w:after="0" w:line="287" w:lineRule="auto"/>
                    <w:ind w:left="851" w:right="140" w:hanging="367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звітів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головних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розпорядників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бюджетних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коштів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про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їх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витрачання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за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минулий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р</w:t>
                  </w:r>
                  <w:proofErr w:type="gram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ік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. </w:t>
                  </w:r>
                </w:p>
                <w:p w:rsidR="003A635E" w:rsidRPr="00224262" w:rsidRDefault="003A635E" w:rsidP="00224262">
                  <w:pPr>
                    <w:pStyle w:val="a5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</w:p>
                <w:p w:rsidR="003A635E" w:rsidRPr="00224262" w:rsidRDefault="003A635E" w:rsidP="0022426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8" w:lineRule="auto"/>
                    <w:ind w:left="284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proofErr w:type="spellStart"/>
                  <w:proofErr w:type="gram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П</w:t>
                  </w:r>
                  <w:proofErr w:type="gram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ід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час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розробки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проектів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державних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і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регіональних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програм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економічного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соціального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і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культурного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розвитку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до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робочих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груп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слід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включати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представників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інститутів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громадянського</w:t>
                  </w:r>
                  <w:proofErr w:type="spellEnd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22426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суспільства</w:t>
                  </w:r>
                  <w:proofErr w:type="spellEnd"/>
                </w:p>
                <w:p w:rsidR="003A635E" w:rsidRPr="00224262" w:rsidRDefault="003A635E" w:rsidP="0022426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87" w:lineRule="auto"/>
                    <w:ind w:right="140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</w:p>
                <w:p w:rsidR="003A635E" w:rsidRPr="00224262" w:rsidRDefault="003A635E" w:rsidP="0022426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301" w:lineRule="auto"/>
                    <w:ind w:hanging="14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</w:p>
                <w:p w:rsidR="003A635E" w:rsidRPr="00224262" w:rsidRDefault="003A635E" w:rsidP="00224262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</w:p>
              </w:txbxContent>
            </v:textbox>
          </v:rect>
        </w:pict>
      </w: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D074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pict>
          <v:rect id="_x0000_s1198" style="position:absolute;margin-left:19.5pt;margin-top:6.35pt;width:501pt;height:722.25pt;z-index:251849728" filled="f" stroked="f">
            <v:textbox>
              <w:txbxContent>
                <w:p w:rsidR="003A635E" w:rsidRDefault="003A635E" w:rsidP="004E6F3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320" w:lineRule="auto"/>
                    <w:ind w:left="2680" w:right="960" w:hanging="1729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2F93"/>
                      <w:sz w:val="28"/>
                      <w:szCs w:val="28"/>
                      <w:lang w:val="ru-RU"/>
                    </w:rPr>
                  </w:pPr>
                  <w:r w:rsidRPr="00224262">
                    <w:rPr>
                      <w:rFonts w:ascii="Times New Roman" w:hAnsi="Times New Roman" w:cs="Times New Roman"/>
                      <w:b/>
                      <w:bCs/>
                      <w:color w:val="002F93"/>
                      <w:sz w:val="28"/>
                      <w:szCs w:val="28"/>
                      <w:lang w:val="ru-RU"/>
                    </w:rPr>
                    <w:t>ПУБЛІЧНЕ ГРОМАДСЬКЕ ОБГОВОРЕННЯ</w:t>
                  </w:r>
                </w:p>
                <w:p w:rsidR="003A635E" w:rsidRPr="00224262" w:rsidRDefault="003A635E" w:rsidP="004E6F3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320" w:lineRule="auto"/>
                    <w:ind w:left="2680" w:right="960" w:hanging="172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224262">
                    <w:rPr>
                      <w:rFonts w:ascii="Times New Roman" w:hAnsi="Times New Roman" w:cs="Times New Roman"/>
                      <w:b/>
                      <w:bCs/>
                      <w:color w:val="002F93"/>
                      <w:sz w:val="28"/>
                      <w:szCs w:val="28"/>
                      <w:lang w:val="ru-RU"/>
                    </w:rPr>
                    <w:t>ПЕРЕДБАЧАЄ ОРГАНІЗАЦІ</w:t>
                  </w:r>
                  <w:proofErr w:type="gramStart"/>
                  <w:r w:rsidRPr="00224262">
                    <w:rPr>
                      <w:rFonts w:ascii="Times New Roman" w:hAnsi="Times New Roman" w:cs="Times New Roman"/>
                      <w:b/>
                      <w:bCs/>
                      <w:color w:val="002F93"/>
                      <w:sz w:val="28"/>
                      <w:szCs w:val="28"/>
                      <w:lang w:val="ru-RU"/>
                    </w:rPr>
                    <w:t>Ю</w:t>
                  </w:r>
                  <w:proofErr w:type="gramEnd"/>
                  <w:r w:rsidRPr="00224262">
                    <w:rPr>
                      <w:rFonts w:ascii="Times New Roman" w:hAnsi="Times New Roman" w:cs="Times New Roman"/>
                      <w:b/>
                      <w:bCs/>
                      <w:color w:val="002F93"/>
                      <w:sz w:val="28"/>
                      <w:szCs w:val="28"/>
                      <w:lang w:val="ru-RU"/>
                    </w:rPr>
                    <w:t xml:space="preserve"> І ПРОВЕДЕННЯ:</w:t>
                  </w:r>
                </w:p>
                <w:p w:rsidR="003A635E" w:rsidRPr="00224262" w:rsidRDefault="003A635E" w:rsidP="00224262">
                  <w:pPr>
                    <w:widowControl w:val="0"/>
                    <w:autoSpaceDE w:val="0"/>
                    <w:autoSpaceDN w:val="0"/>
                    <w:adjustRightInd w:val="0"/>
                    <w:spacing w:after="0" w:line="262" w:lineRule="exac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A635E" w:rsidRPr="004E6F38" w:rsidRDefault="003A635E" w:rsidP="004E6F3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87" w:lineRule="auto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</w:pPr>
                  <w:proofErr w:type="spellStart"/>
                  <w:r w:rsidRPr="004E6F3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конференцій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форумів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громадських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слухань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засідань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 xml:space="preserve"> за круглим столом,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зборів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зустрічей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з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громадськістю</w:t>
                  </w:r>
                  <w:proofErr w:type="gramStart"/>
                  <w:r w:rsidRPr="004E6F3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;т</w:t>
                  </w:r>
                  <w:proofErr w:type="gramEnd"/>
                  <w:r w:rsidRPr="004E6F3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еле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 xml:space="preserve">-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або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радіодебатів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Інтернет-конференцій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електронних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консультацій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.</w:t>
                  </w:r>
                </w:p>
                <w:p w:rsidR="003A635E" w:rsidRDefault="003A635E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22426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uk-UA" w:eastAsia="uk-UA"/>
                    </w:rPr>
                    <w:drawing>
                      <wp:inline distT="0" distB="0" distL="0" distR="0">
                        <wp:extent cx="5486400" cy="638175"/>
                        <wp:effectExtent l="19050" t="0" r="19050" b="0"/>
                        <wp:docPr id="161" name="Схема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3" r:lo="rId24" r:qs="rId25" r:cs="rId26"/>
                          </a:graphicData>
                        </a:graphic>
                      </wp:inline>
                    </w:drawing>
                  </w:r>
                </w:p>
                <w:p w:rsidR="003A635E" w:rsidRPr="00224262" w:rsidRDefault="003A635E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22426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uk-UA" w:eastAsia="uk-UA"/>
                    </w:rPr>
                    <w:drawing>
                      <wp:inline distT="0" distB="0" distL="0" distR="0">
                        <wp:extent cx="5486400" cy="3200400"/>
                        <wp:effectExtent l="0" t="0" r="0" b="0"/>
                        <wp:docPr id="162" name="Схема 2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7" r:lo="rId28" r:qs="rId29" r:cs="rId30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Pr="00151D5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A3248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151D52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151D52" w:rsidRDefault="0029322F">
      <w:pPr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Default="0029322F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A3248" w:rsidRPr="002F0EAC" w:rsidRDefault="002A3248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C05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02" type="#_x0000_t32" style="position:absolute;margin-left:355.5pt;margin-top:1.5pt;width:17.25pt;height:40.5pt;z-index:2518538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pict>
          <v:shape id="_x0000_s1200" type="#_x0000_t32" style="position:absolute;margin-left:156.75pt;margin-top:1.5pt;width:13.5pt;height:141.75pt;flip:x;z-index:2518517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pict>
          <v:shape id="_x0000_s1201" type="#_x0000_t32" style="position:absolute;margin-left:210.75pt;margin-top:1.5pt;width:11.25pt;height:48pt;z-index:2518528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pict>
          <v:shape id="_x0000_s1199" type="#_x0000_t32" style="position:absolute;margin-left:124.5pt;margin-top:1.5pt;width:14.25pt;height:48pt;flip:x;z-index:251850752" o:connectortype="straight">
            <v:stroke endarrow="block"/>
          </v:shape>
        </w:pict>
      </w: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29322F" w:rsidRPr="002F0EAC">
          <w:pgSz w:w="11904" w:h="16840"/>
          <w:pgMar w:top="763" w:right="1280" w:bottom="491" w:left="1320" w:header="720" w:footer="720" w:gutter="0"/>
          <w:cols w:space="720" w:equalWidth="0">
            <w:col w:w="9300"/>
          </w:cols>
          <w:noEndnote/>
        </w:sect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512CBA" w:rsidRDefault="00967C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512CBA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29322F" w:rsidRPr="00512CBA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512CBA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512CBA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512CBA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512CBA" w:rsidRDefault="0029322F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151D52" w:rsidRDefault="002932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29322F" w:rsidRPr="00151D52">
          <w:type w:val="continuous"/>
          <w:pgSz w:w="11904" w:h="16840"/>
          <w:pgMar w:top="763" w:right="1120" w:bottom="491" w:left="1120" w:header="720" w:footer="720" w:gutter="0"/>
          <w:cols w:num="2" w:space="3300" w:equalWidth="0">
            <w:col w:w="6140" w:space="3300"/>
            <w:col w:w="220"/>
          </w:cols>
          <w:noEndnote/>
        </w:sectPr>
      </w:pPr>
    </w:p>
    <w:p w:rsidR="002A3248" w:rsidRPr="00224262" w:rsidRDefault="002A3248" w:rsidP="002A3248">
      <w:pPr>
        <w:rPr>
          <w:lang w:val="ru-RU"/>
        </w:rPr>
      </w:pPr>
      <w:bookmarkStart w:id="3" w:name="page17"/>
      <w:bookmarkEnd w:id="3"/>
    </w:p>
    <w:p w:rsidR="0029322F" w:rsidRPr="00025106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025106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025106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025106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025106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025106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025106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24262" w:rsidRDefault="00224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151D52" w:rsidRDefault="002932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29322F" w:rsidRPr="00151D52">
          <w:type w:val="continuous"/>
          <w:pgSz w:w="11904" w:h="16840"/>
          <w:pgMar w:top="763" w:right="1120" w:bottom="491" w:left="1120" w:header="720" w:footer="720" w:gutter="0"/>
          <w:cols w:num="2" w:space="3300" w:equalWidth="0">
            <w:col w:w="6140" w:space="3300"/>
            <w:col w:w="220"/>
          </w:cols>
          <w:noEndnote/>
        </w:sectPr>
      </w:pPr>
    </w:p>
    <w:p w:rsidR="0029322F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page21"/>
      <w:bookmarkEnd w:id="4"/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D074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pict>
          <v:rect id="_x0000_s1206" style="position:absolute;margin-left:27pt;margin-top:4.85pt;width:502.5pt;height:10in;z-index:251854848" filled="f" stroked="f">
            <v:textbox>
              <w:txbxContent>
                <w:p w:rsidR="004E6F38" w:rsidRDefault="004E6F38" w:rsidP="004E6F3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87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</w:pPr>
                </w:p>
                <w:p w:rsidR="004E6F38" w:rsidRDefault="004E6F38" w:rsidP="004E6F3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87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</w:pPr>
                </w:p>
                <w:p w:rsidR="003A635E" w:rsidRPr="004E6F38" w:rsidRDefault="003A635E" w:rsidP="004E6F3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87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  <w:lang w:val="ru-RU"/>
                    </w:rPr>
                  </w:pPr>
                  <w:proofErr w:type="spellStart"/>
                  <w:proofErr w:type="gramStart"/>
                  <w:r w:rsidRPr="004E6F38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>Публічне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>громадське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>обговорення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>організовує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>і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 xml:space="preserve"> проводить орган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>виконавчої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>влади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>із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>залученням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>громадської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 xml:space="preserve"> ради у такому порядку:</w:t>
                  </w:r>
                  <w:proofErr w:type="gramEnd"/>
                </w:p>
                <w:p w:rsidR="003A635E" w:rsidRPr="00C448AB" w:rsidRDefault="003A635E" w:rsidP="00C448AB">
                  <w:pPr>
                    <w:widowControl w:val="0"/>
                    <w:autoSpaceDE w:val="0"/>
                    <w:autoSpaceDN w:val="0"/>
                    <w:adjustRightInd w:val="0"/>
                    <w:spacing w:after="0" w:line="238" w:lineRule="exac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3A635E" w:rsidRDefault="003A635E" w:rsidP="00C448AB">
                  <w:pPr>
                    <w:widowControl w:val="0"/>
                    <w:numPr>
                      <w:ilvl w:val="0"/>
                      <w:numId w:val="2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hanging="352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4E6F38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  <w:lang w:val="ru-RU"/>
                    </w:rPr>
                    <w:t>визначає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  <w:lang w:val="ru-RU"/>
                    </w:rPr>
                    <w:t>питання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gramStart"/>
                  <w:r w:rsidRPr="004E6F38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  <w:lang w:val="ru-RU"/>
                    </w:rPr>
                    <w:t>яке</w:t>
                  </w:r>
                  <w:proofErr w:type="gramEnd"/>
                  <w:r w:rsidRPr="004E6F38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  <w:lang w:val="ru-RU"/>
                    </w:rPr>
                    <w:t xml:space="preserve"> буде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  <w:lang w:val="ru-RU"/>
                    </w:rPr>
                    <w:t>винесене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  <w:lang w:val="ru-RU"/>
                    </w:rPr>
                    <w:t xml:space="preserve"> на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  <w:lang w:val="ru-RU"/>
                    </w:rPr>
                    <w:t>обговорення</w:t>
                  </w:r>
                  <w:proofErr w:type="spellEnd"/>
                  <w:r w:rsidRPr="00C448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; </w:t>
                  </w:r>
                </w:p>
                <w:p w:rsidR="004E6F38" w:rsidRPr="00C448AB" w:rsidRDefault="004E6F38" w:rsidP="004E6F3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72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A635E" w:rsidRPr="00C448AB" w:rsidRDefault="003A635E" w:rsidP="00C448AB">
                  <w:pPr>
                    <w:widowControl w:val="0"/>
                    <w:autoSpaceDE w:val="0"/>
                    <w:autoSpaceDN w:val="0"/>
                    <w:adjustRightInd w:val="0"/>
                    <w:spacing w:after="0" w:line="14" w:lineRule="exac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A635E" w:rsidRPr="004E6F38" w:rsidRDefault="003A635E" w:rsidP="00C448AB">
                  <w:pPr>
                    <w:widowControl w:val="0"/>
                    <w:numPr>
                      <w:ilvl w:val="0"/>
                      <w:numId w:val="2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hanging="352"/>
                    <w:jc w:val="both"/>
                    <w:rPr>
                      <w:rFonts w:ascii="Times New Roman" w:hAnsi="Times New Roman" w:cs="Times New Roman"/>
                      <w:color w:val="632423" w:themeColor="accent2" w:themeShade="80"/>
                      <w:sz w:val="28"/>
                      <w:szCs w:val="28"/>
                      <w:lang w:val="ru-RU"/>
                    </w:rPr>
                  </w:pPr>
                  <w:proofErr w:type="spellStart"/>
                  <w:r w:rsidRPr="004E6F38">
                    <w:rPr>
                      <w:rFonts w:ascii="Times New Roman" w:hAnsi="Times New Roman" w:cs="Times New Roman"/>
                      <w:color w:val="632423" w:themeColor="accent2" w:themeShade="80"/>
                      <w:sz w:val="28"/>
                      <w:szCs w:val="28"/>
                      <w:lang w:val="ru-RU"/>
                    </w:rPr>
                    <w:t>приймає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632423" w:themeColor="accent2" w:themeShade="8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4E6F38">
                    <w:rPr>
                      <w:rFonts w:ascii="Times New Roman" w:hAnsi="Times New Roman" w:cs="Times New Roman"/>
                      <w:color w:val="632423" w:themeColor="accent2" w:themeShade="80"/>
                      <w:sz w:val="28"/>
                      <w:szCs w:val="28"/>
                      <w:lang w:val="ru-RU"/>
                    </w:rPr>
                    <w:t>р</w:t>
                  </w:r>
                  <w:proofErr w:type="gramEnd"/>
                  <w:r w:rsidRPr="004E6F38">
                    <w:rPr>
                      <w:rFonts w:ascii="Times New Roman" w:hAnsi="Times New Roman" w:cs="Times New Roman"/>
                      <w:color w:val="632423" w:themeColor="accent2" w:themeShade="80"/>
                      <w:sz w:val="28"/>
                      <w:szCs w:val="28"/>
                      <w:lang w:val="ru-RU"/>
                    </w:rPr>
                    <w:t>ішення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632423" w:themeColor="accent2" w:themeShade="80"/>
                      <w:sz w:val="28"/>
                      <w:szCs w:val="28"/>
                      <w:lang w:val="ru-RU"/>
                    </w:rPr>
                    <w:t xml:space="preserve"> про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632423" w:themeColor="accent2" w:themeShade="80"/>
                      <w:sz w:val="28"/>
                      <w:szCs w:val="28"/>
                      <w:lang w:val="ru-RU"/>
                    </w:rPr>
                    <w:t>проведення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632423" w:themeColor="accent2" w:themeShade="8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632423" w:themeColor="accent2" w:themeShade="80"/>
                      <w:sz w:val="28"/>
                      <w:szCs w:val="28"/>
                      <w:lang w:val="ru-RU"/>
                    </w:rPr>
                    <w:t>обговорення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632423" w:themeColor="accent2" w:themeShade="80"/>
                      <w:sz w:val="28"/>
                      <w:szCs w:val="28"/>
                      <w:lang w:val="ru-RU"/>
                    </w:rPr>
                    <w:t xml:space="preserve">; </w:t>
                  </w:r>
                </w:p>
                <w:p w:rsidR="004E6F38" w:rsidRPr="004E6F38" w:rsidRDefault="004E6F38" w:rsidP="004E6F3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720"/>
                    <w:jc w:val="both"/>
                    <w:rPr>
                      <w:rFonts w:ascii="Times New Roman" w:hAnsi="Times New Roman" w:cs="Times New Roman"/>
                      <w:color w:val="632423" w:themeColor="accent2" w:themeShade="80"/>
                      <w:sz w:val="28"/>
                      <w:szCs w:val="28"/>
                      <w:lang w:val="ru-RU"/>
                    </w:rPr>
                  </w:pPr>
                </w:p>
                <w:p w:rsidR="003A635E" w:rsidRPr="00C448AB" w:rsidRDefault="003A635E" w:rsidP="00C448AB">
                  <w:pPr>
                    <w:widowControl w:val="0"/>
                    <w:autoSpaceDE w:val="0"/>
                    <w:autoSpaceDN w:val="0"/>
                    <w:adjustRightInd w:val="0"/>
                    <w:spacing w:after="0" w:line="14" w:lineRule="exac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A635E" w:rsidRPr="004E6F38" w:rsidRDefault="003A635E" w:rsidP="00C448AB">
                  <w:pPr>
                    <w:widowControl w:val="0"/>
                    <w:numPr>
                      <w:ilvl w:val="0"/>
                      <w:numId w:val="2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50" w:lineRule="auto"/>
                    <w:ind w:hanging="352"/>
                    <w:jc w:val="both"/>
                    <w:rPr>
                      <w:rFonts w:ascii="Times New Roman" w:hAnsi="Times New Roman" w:cs="Times New Roman"/>
                      <w:color w:val="E36C0A" w:themeColor="accent6" w:themeShade="BF"/>
                      <w:sz w:val="28"/>
                      <w:szCs w:val="28"/>
                      <w:lang w:val="ru-RU"/>
                    </w:rPr>
                  </w:pPr>
                  <w:proofErr w:type="spellStart"/>
                  <w:r w:rsidRPr="004E6F38">
                    <w:rPr>
                      <w:rFonts w:ascii="Times New Roman" w:hAnsi="Times New Roman" w:cs="Times New Roman"/>
                      <w:color w:val="E36C0A" w:themeColor="accent6" w:themeShade="BF"/>
                      <w:sz w:val="28"/>
                      <w:szCs w:val="28"/>
                      <w:lang w:val="ru-RU"/>
                    </w:rPr>
                    <w:t>розробляє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E36C0A" w:themeColor="accent6" w:themeShade="BF"/>
                      <w:sz w:val="28"/>
                      <w:szCs w:val="28"/>
                      <w:lang w:val="ru-RU"/>
                    </w:rPr>
                    <w:t xml:space="preserve"> план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E36C0A" w:themeColor="accent6" w:themeShade="BF"/>
                      <w:sz w:val="28"/>
                      <w:szCs w:val="28"/>
                      <w:lang w:val="ru-RU"/>
                    </w:rPr>
                    <w:t>заходів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E36C0A" w:themeColor="accent6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E36C0A" w:themeColor="accent6" w:themeShade="BF"/>
                      <w:sz w:val="28"/>
                      <w:szCs w:val="28"/>
                      <w:lang w:val="ru-RU"/>
                    </w:rPr>
                    <w:t>з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E36C0A" w:themeColor="accent6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E36C0A" w:themeColor="accent6" w:themeShade="BF"/>
                      <w:sz w:val="28"/>
                      <w:szCs w:val="28"/>
                      <w:lang w:val="ru-RU"/>
                    </w:rPr>
                    <w:t>організації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E36C0A" w:themeColor="accent6" w:themeShade="BF"/>
                      <w:sz w:val="28"/>
                      <w:szCs w:val="28"/>
                      <w:lang w:val="ru-RU"/>
                    </w:rPr>
                    <w:t xml:space="preserve"> та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E36C0A" w:themeColor="accent6" w:themeShade="BF"/>
                      <w:sz w:val="28"/>
                      <w:szCs w:val="28"/>
                      <w:lang w:val="ru-RU"/>
                    </w:rPr>
                    <w:t>проведення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E36C0A" w:themeColor="accent6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E36C0A" w:themeColor="accent6" w:themeShade="BF"/>
                      <w:sz w:val="28"/>
                      <w:szCs w:val="28"/>
                      <w:lang w:val="ru-RU"/>
                    </w:rPr>
                    <w:t>обговорення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E36C0A" w:themeColor="accent6" w:themeShade="BF"/>
                      <w:sz w:val="28"/>
                      <w:szCs w:val="28"/>
                      <w:lang w:val="ru-RU"/>
                    </w:rPr>
                    <w:t xml:space="preserve"> (</w:t>
                  </w:r>
                  <w:proofErr w:type="gramStart"/>
                  <w:r w:rsidRPr="004E6F38">
                    <w:rPr>
                      <w:rFonts w:ascii="Times New Roman" w:hAnsi="Times New Roman" w:cs="Times New Roman"/>
                      <w:color w:val="E36C0A" w:themeColor="accent6" w:themeShade="BF"/>
                      <w:sz w:val="28"/>
                      <w:szCs w:val="28"/>
                      <w:lang w:val="ru-RU"/>
                    </w:rPr>
                    <w:t>у</w:t>
                  </w:r>
                  <w:proofErr w:type="gramEnd"/>
                  <w:r w:rsidRPr="004E6F38">
                    <w:rPr>
                      <w:rFonts w:ascii="Times New Roman" w:hAnsi="Times New Roman" w:cs="Times New Roman"/>
                      <w:color w:val="E36C0A" w:themeColor="accent6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E36C0A" w:themeColor="accent6" w:themeShade="BF"/>
                      <w:sz w:val="28"/>
                      <w:szCs w:val="28"/>
                      <w:lang w:val="ru-RU"/>
                    </w:rPr>
                    <w:t>разі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E36C0A" w:themeColor="accent6" w:themeShade="BF"/>
                      <w:sz w:val="28"/>
                      <w:szCs w:val="28"/>
                      <w:lang w:val="ru-RU"/>
                    </w:rPr>
                    <w:t xml:space="preserve"> потреби); </w:t>
                  </w:r>
                </w:p>
                <w:p w:rsidR="004E6F38" w:rsidRPr="00C448AB" w:rsidRDefault="004E6F38" w:rsidP="004E6F3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50" w:lineRule="auto"/>
                    <w:ind w:left="72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A635E" w:rsidRPr="00C448AB" w:rsidRDefault="003A635E" w:rsidP="00C448AB">
                  <w:pPr>
                    <w:widowControl w:val="0"/>
                    <w:autoSpaceDE w:val="0"/>
                    <w:autoSpaceDN w:val="0"/>
                    <w:adjustRightInd w:val="0"/>
                    <w:spacing w:after="0" w:line="1" w:lineRule="exac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A635E" w:rsidRPr="004E6F38" w:rsidRDefault="003A635E" w:rsidP="00C448AB">
                  <w:pPr>
                    <w:widowControl w:val="0"/>
                    <w:numPr>
                      <w:ilvl w:val="0"/>
                      <w:numId w:val="2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hanging="352"/>
                    <w:jc w:val="both"/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</w:pPr>
                  <w:proofErr w:type="spellStart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>вживає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>заходів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 xml:space="preserve"> для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>забезпечення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>репрезентативності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>соц</w:t>
                  </w:r>
                  <w:proofErr w:type="gramEnd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>іальних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 xml:space="preserve"> </w:t>
                  </w:r>
                </w:p>
                <w:p w:rsidR="003A635E" w:rsidRPr="004E6F38" w:rsidRDefault="003A635E" w:rsidP="00C448AB">
                  <w:pPr>
                    <w:widowControl w:val="0"/>
                    <w:autoSpaceDE w:val="0"/>
                    <w:autoSpaceDN w:val="0"/>
                    <w:adjustRightInd w:val="0"/>
                    <w:spacing w:after="0" w:line="14" w:lineRule="exact"/>
                    <w:rPr>
                      <w:rFonts w:ascii="Times New Roman" w:hAnsi="Times New Roman" w:cs="Times New Roman"/>
                      <w:color w:val="76923C" w:themeColor="accent3" w:themeShade="BF"/>
                      <w:sz w:val="24"/>
                      <w:szCs w:val="24"/>
                      <w:lang w:val="ru-RU"/>
                    </w:rPr>
                  </w:pPr>
                </w:p>
                <w:p w:rsidR="003A635E" w:rsidRPr="004E6F38" w:rsidRDefault="003A635E" w:rsidP="00C448AB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50" w:lineRule="auto"/>
                    <w:ind w:left="720"/>
                    <w:jc w:val="both"/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</w:pPr>
                  <w:proofErr w:type="spellStart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>груп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>населення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 xml:space="preserve">, а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>також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>суб’єктів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>господарювання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>інститутів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>громадянського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>суспільства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>органів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>місцевого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>самовря</w:t>
                  </w:r>
                  <w:r w:rsidR="004E6F38"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>дування</w:t>
                  </w:r>
                  <w:proofErr w:type="spellEnd"/>
                  <w:r w:rsidR="004E6F38"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 xml:space="preserve"> та </w:t>
                  </w:r>
                  <w:proofErr w:type="spellStart"/>
                  <w:r w:rsidR="004E6F38"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>інших</w:t>
                  </w:r>
                  <w:proofErr w:type="spellEnd"/>
                  <w:r w:rsidR="004E6F38"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="004E6F38"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>зацікавлених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>суб’єкті</w:t>
                  </w:r>
                  <w:proofErr w:type="gramStart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>в</w:t>
                  </w:r>
                  <w:proofErr w:type="spellEnd"/>
                  <w:proofErr w:type="gramEnd"/>
                  <w:r w:rsidRPr="004E6F38">
                    <w:rPr>
                      <w:rFonts w:ascii="Times New Roman" w:hAnsi="Times New Roman" w:cs="Times New Roman"/>
                      <w:color w:val="76923C" w:themeColor="accent3" w:themeShade="BF"/>
                      <w:sz w:val="28"/>
                      <w:szCs w:val="28"/>
                      <w:lang w:val="ru-RU"/>
                    </w:rPr>
                    <w:t>;</w:t>
                  </w:r>
                </w:p>
                <w:p w:rsidR="004E6F38" w:rsidRPr="00C448AB" w:rsidRDefault="004E6F38" w:rsidP="00C448AB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50" w:lineRule="auto"/>
                    <w:ind w:left="72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3A635E" w:rsidRPr="00C448AB" w:rsidRDefault="003A635E" w:rsidP="00C448AB">
                  <w:pPr>
                    <w:widowControl w:val="0"/>
                    <w:autoSpaceDE w:val="0"/>
                    <w:autoSpaceDN w:val="0"/>
                    <w:adjustRightInd w:val="0"/>
                    <w:spacing w:after="0" w:line="2" w:lineRule="exac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3A635E" w:rsidRPr="004E6F38" w:rsidRDefault="003A635E" w:rsidP="00C448AB">
                  <w:pPr>
                    <w:widowControl w:val="0"/>
                    <w:numPr>
                      <w:ilvl w:val="0"/>
                      <w:numId w:val="3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50" w:lineRule="auto"/>
                    <w:ind w:hanging="352"/>
                    <w:jc w:val="both"/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</w:pPr>
                  <w:proofErr w:type="spellStart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>оприлюднює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в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>обов’язковому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порядку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>інформацію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про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>проведення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>обговорення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на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>офіційному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>веб-сайті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органу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>виконавчої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>влади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та в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>інший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>прийнятний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>спосіб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; </w:t>
                  </w:r>
                </w:p>
                <w:p w:rsidR="004E6F38" w:rsidRPr="00C448AB" w:rsidRDefault="004E6F38" w:rsidP="004E6F3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50" w:lineRule="auto"/>
                    <w:ind w:left="72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A635E" w:rsidRPr="00C448AB" w:rsidRDefault="003A635E" w:rsidP="00C448AB">
                  <w:pPr>
                    <w:widowControl w:val="0"/>
                    <w:autoSpaceDE w:val="0"/>
                    <w:autoSpaceDN w:val="0"/>
                    <w:adjustRightInd w:val="0"/>
                    <w:spacing w:after="0" w:line="1" w:lineRule="exac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A635E" w:rsidRPr="004E6F38" w:rsidRDefault="003A635E" w:rsidP="00C448AB">
                  <w:pPr>
                    <w:widowControl w:val="0"/>
                    <w:numPr>
                      <w:ilvl w:val="0"/>
                      <w:numId w:val="3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50" w:lineRule="auto"/>
                    <w:ind w:hanging="352"/>
                    <w:jc w:val="both"/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  <w:lang w:val="ru-RU"/>
                    </w:rPr>
                  </w:pPr>
                  <w:proofErr w:type="spellStart"/>
                  <w:r w:rsidRPr="004E6F38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  <w:lang w:val="ru-RU"/>
                    </w:rPr>
                    <w:t>збирає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  <w:lang w:val="ru-RU"/>
                    </w:rPr>
                    <w:t xml:space="preserve"> та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  <w:lang w:val="ru-RU"/>
                    </w:rPr>
                    <w:t>аналізує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  <w:lang w:val="ru-RU"/>
                    </w:rPr>
                    <w:t>інформацію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  <w:lang w:val="ru-RU"/>
                    </w:rPr>
                    <w:t xml:space="preserve"> про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  <w:lang w:val="ru-RU"/>
                    </w:rPr>
                    <w:t>оцінку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  <w:lang w:val="ru-RU"/>
                    </w:rPr>
                    <w:t>громадськістю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  <w:lang w:val="ru-RU"/>
                    </w:rPr>
                    <w:t>ефективності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  <w:lang w:val="ru-RU"/>
                    </w:rPr>
                    <w:t>запропонованого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  <w:lang w:val="ru-RU"/>
                    </w:rPr>
                    <w:t xml:space="preserve"> органом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  <w:lang w:val="ru-RU"/>
                    </w:rPr>
                    <w:t>виконавчої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  <w:lang w:val="ru-RU"/>
                    </w:rPr>
                    <w:t>влади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  <w:lang w:val="ru-RU"/>
                    </w:rPr>
                    <w:t xml:space="preserve"> шляху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  <w:lang w:val="ru-RU"/>
                    </w:rPr>
                    <w:t>вирішення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  <w:lang w:val="ru-RU"/>
                    </w:rPr>
                    <w:t>питання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  <w:lang w:val="ru-RU"/>
                    </w:rPr>
                    <w:t xml:space="preserve">; </w:t>
                  </w:r>
                </w:p>
                <w:p w:rsidR="004E6F38" w:rsidRPr="00C448AB" w:rsidRDefault="004E6F38" w:rsidP="004E6F3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50" w:lineRule="auto"/>
                    <w:ind w:left="72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A635E" w:rsidRPr="00C448AB" w:rsidRDefault="003A635E" w:rsidP="00C448AB">
                  <w:pPr>
                    <w:widowControl w:val="0"/>
                    <w:autoSpaceDE w:val="0"/>
                    <w:autoSpaceDN w:val="0"/>
                    <w:adjustRightInd w:val="0"/>
                    <w:spacing w:after="0" w:line="1" w:lineRule="exac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A635E" w:rsidRPr="004E6F38" w:rsidRDefault="003A635E" w:rsidP="00C448AB">
                  <w:pPr>
                    <w:widowControl w:val="0"/>
                    <w:numPr>
                      <w:ilvl w:val="0"/>
                      <w:numId w:val="3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50" w:lineRule="auto"/>
                    <w:ind w:hanging="352"/>
                    <w:jc w:val="both"/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</w:pPr>
                  <w:proofErr w:type="spellStart"/>
                  <w:r w:rsidRPr="004E6F38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>формує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>експертні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>пропозиції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>щодо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gramStart"/>
                  <w:r w:rsidRPr="004E6F38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>альтернативного</w:t>
                  </w:r>
                  <w:proofErr w:type="gramEnd"/>
                  <w:r w:rsidRPr="004E6F38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>вирішення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>питання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 xml:space="preserve">; </w:t>
                  </w:r>
                </w:p>
                <w:p w:rsidR="004E6F38" w:rsidRPr="00C448AB" w:rsidRDefault="004E6F38" w:rsidP="004E6F3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50" w:lineRule="auto"/>
                    <w:ind w:left="72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A635E" w:rsidRPr="00C448AB" w:rsidRDefault="003A635E" w:rsidP="00C448AB">
                  <w:pPr>
                    <w:widowControl w:val="0"/>
                    <w:autoSpaceDE w:val="0"/>
                    <w:autoSpaceDN w:val="0"/>
                    <w:adjustRightInd w:val="0"/>
                    <w:spacing w:after="0" w:line="1" w:lineRule="exac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4E6F38" w:rsidRPr="004E6F38" w:rsidRDefault="003A635E" w:rsidP="004E6F38">
                  <w:pPr>
                    <w:widowControl w:val="0"/>
                    <w:numPr>
                      <w:ilvl w:val="0"/>
                      <w:numId w:val="3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50" w:lineRule="auto"/>
                    <w:ind w:hanging="352"/>
                    <w:jc w:val="both"/>
                    <w:rPr>
                      <w:rFonts w:ascii="Times New Roman" w:hAnsi="Times New Roman" w:cs="Times New Roman"/>
                      <w:color w:val="5F497A" w:themeColor="accent4" w:themeShade="BF"/>
                      <w:sz w:val="28"/>
                      <w:szCs w:val="28"/>
                      <w:lang w:val="ru-RU"/>
                    </w:rPr>
                  </w:pPr>
                  <w:proofErr w:type="spellStart"/>
                  <w:r w:rsidRPr="004E6F38">
                    <w:rPr>
                      <w:rFonts w:ascii="Times New Roman" w:hAnsi="Times New Roman" w:cs="Times New Roman"/>
                      <w:color w:val="5F497A" w:themeColor="accent4" w:themeShade="BF"/>
                      <w:sz w:val="28"/>
                      <w:szCs w:val="28"/>
                      <w:lang w:val="ru-RU"/>
                    </w:rPr>
                    <w:t>забезпечує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5F497A" w:themeColor="accent4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5F497A" w:themeColor="accent4" w:themeShade="BF"/>
                      <w:sz w:val="28"/>
                      <w:szCs w:val="28"/>
                      <w:lang w:val="ru-RU"/>
                    </w:rPr>
                    <w:t>врахування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5F497A" w:themeColor="accent4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5F497A" w:themeColor="accent4" w:themeShade="BF"/>
                      <w:sz w:val="28"/>
                      <w:szCs w:val="28"/>
                      <w:lang w:val="ru-RU"/>
                    </w:rPr>
                    <w:t>результатів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5F497A" w:themeColor="accent4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5F497A" w:themeColor="accent4" w:themeShade="BF"/>
                      <w:sz w:val="28"/>
                      <w:szCs w:val="28"/>
                      <w:lang w:val="ru-RU"/>
                    </w:rPr>
                    <w:t>обговорення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5F497A" w:themeColor="accent4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4E6F38">
                    <w:rPr>
                      <w:rFonts w:ascii="Times New Roman" w:hAnsi="Times New Roman" w:cs="Times New Roman"/>
                      <w:color w:val="5F497A" w:themeColor="accent4" w:themeShade="BF"/>
                      <w:sz w:val="28"/>
                      <w:szCs w:val="28"/>
                      <w:lang w:val="ru-RU"/>
                    </w:rPr>
                    <w:t>п</w:t>
                  </w:r>
                  <w:proofErr w:type="gramEnd"/>
                  <w:r w:rsidRPr="004E6F38">
                    <w:rPr>
                      <w:rFonts w:ascii="Times New Roman" w:hAnsi="Times New Roman" w:cs="Times New Roman"/>
                      <w:color w:val="5F497A" w:themeColor="accent4" w:themeShade="BF"/>
                      <w:sz w:val="28"/>
                      <w:szCs w:val="28"/>
                      <w:lang w:val="ru-RU"/>
                    </w:rPr>
                    <w:t>ід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5F497A" w:themeColor="accent4" w:themeShade="BF"/>
                      <w:sz w:val="28"/>
                      <w:szCs w:val="28"/>
                      <w:lang w:val="ru-RU"/>
                    </w:rPr>
                    <w:t xml:space="preserve"> час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5F497A" w:themeColor="accent4" w:themeShade="BF"/>
                      <w:sz w:val="28"/>
                      <w:szCs w:val="28"/>
                      <w:lang w:val="ru-RU"/>
                    </w:rPr>
                    <w:t>прийняття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5F497A" w:themeColor="accent4" w:themeShade="BF"/>
                      <w:sz w:val="28"/>
                      <w:szCs w:val="28"/>
                      <w:lang w:val="ru-RU"/>
                    </w:rPr>
                    <w:t xml:space="preserve"> остаточного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5F497A" w:themeColor="accent4" w:themeShade="BF"/>
                      <w:sz w:val="28"/>
                      <w:szCs w:val="28"/>
                      <w:lang w:val="ru-RU"/>
                    </w:rPr>
                    <w:t>рішення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5F497A" w:themeColor="accent4" w:themeShade="BF"/>
                      <w:sz w:val="28"/>
                      <w:szCs w:val="28"/>
                      <w:lang w:val="ru-RU"/>
                    </w:rPr>
                    <w:t xml:space="preserve">; </w:t>
                  </w:r>
                </w:p>
                <w:p w:rsidR="004E6F38" w:rsidRDefault="004E6F38" w:rsidP="004E6F38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4E6F38" w:rsidRPr="004E6F38" w:rsidRDefault="004E6F38" w:rsidP="004E6F3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50" w:lineRule="auto"/>
                    <w:ind w:left="72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A635E" w:rsidRPr="004E6F38" w:rsidRDefault="003A635E" w:rsidP="00C448AB">
                  <w:pPr>
                    <w:widowControl w:val="0"/>
                    <w:numPr>
                      <w:ilvl w:val="0"/>
                      <w:numId w:val="3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50" w:lineRule="auto"/>
                    <w:ind w:hanging="352"/>
                    <w:jc w:val="both"/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lang w:val="ru-RU"/>
                    </w:rPr>
                  </w:pPr>
                  <w:r w:rsidRPr="004E6F38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lang w:val="ru-RU"/>
                    </w:rPr>
                    <w:t xml:space="preserve">проводить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lang w:val="ru-RU"/>
                    </w:rPr>
                    <w:t>аналіз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lang w:val="ru-RU"/>
                    </w:rPr>
                    <w:t>результатів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lang w:val="ru-RU"/>
                    </w:rPr>
                    <w:t>обговорення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lang w:val="ru-RU"/>
                    </w:rPr>
                    <w:t xml:space="preserve"> у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lang w:val="ru-RU"/>
                    </w:rPr>
                    <w:t>разі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lang w:val="ru-RU"/>
                    </w:rPr>
                    <w:t>прийняття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4E6F38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lang w:val="ru-RU"/>
                    </w:rPr>
                    <w:t>р</w:t>
                  </w:r>
                  <w:proofErr w:type="gramEnd"/>
                  <w:r w:rsidRPr="004E6F38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lang w:val="ru-RU"/>
                    </w:rPr>
                    <w:t>ішення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lang w:val="ru-RU"/>
                    </w:rPr>
                    <w:t>що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lang w:val="ru-RU"/>
                    </w:rPr>
                    <w:t>стосується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lang w:val="ru-RU"/>
                    </w:rPr>
                    <w:t>різних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lang w:val="ru-RU"/>
                    </w:rPr>
                    <w:t>соціальних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lang w:val="ru-RU"/>
                    </w:rPr>
                    <w:t>груп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lang w:val="ru-RU"/>
                    </w:rPr>
                    <w:t>населення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lang w:val="ru-RU"/>
                    </w:rPr>
                    <w:t xml:space="preserve"> та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lang w:val="ru-RU"/>
                    </w:rPr>
                    <w:t>заінтересованих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lang w:val="ru-RU"/>
                    </w:rPr>
                    <w:t>сторін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lang w:val="ru-RU"/>
                    </w:rPr>
                    <w:t xml:space="preserve">; </w:t>
                  </w:r>
                </w:p>
                <w:p w:rsidR="004E6F38" w:rsidRPr="004E6F38" w:rsidRDefault="004E6F38" w:rsidP="004E6F3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50" w:lineRule="auto"/>
                    <w:ind w:left="720"/>
                    <w:jc w:val="both"/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lang w:val="ru-RU"/>
                    </w:rPr>
                  </w:pPr>
                </w:p>
                <w:p w:rsidR="003A635E" w:rsidRPr="00C448AB" w:rsidRDefault="003A635E" w:rsidP="00C448AB">
                  <w:pPr>
                    <w:widowControl w:val="0"/>
                    <w:autoSpaceDE w:val="0"/>
                    <w:autoSpaceDN w:val="0"/>
                    <w:adjustRightInd w:val="0"/>
                    <w:spacing w:after="0" w:line="1" w:lineRule="exac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A635E" w:rsidRPr="004E6F38" w:rsidRDefault="003A635E" w:rsidP="00C448AB">
                  <w:pPr>
                    <w:widowControl w:val="0"/>
                    <w:numPr>
                      <w:ilvl w:val="0"/>
                      <w:numId w:val="3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87" w:lineRule="auto"/>
                    <w:ind w:hanging="352"/>
                    <w:jc w:val="both"/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</w:pPr>
                  <w:proofErr w:type="spellStart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>оприлюднює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>результати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>обговорення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на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>офіційному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>веб-сайті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органу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>виконавчої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>влади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та в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>інший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>прийнятний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>спосіб</w:t>
                  </w:r>
                  <w:proofErr w:type="spellEnd"/>
                  <w:r w:rsidRPr="004E6F38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. </w:t>
                  </w:r>
                </w:p>
                <w:p w:rsidR="003A635E" w:rsidRPr="00E371B2" w:rsidRDefault="003A635E" w:rsidP="00C448AB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xbxContent>
            </v:textbox>
          </v:rect>
        </w:pict>
      </w: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D074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pict>
          <v:rect id="_x0000_s1207" style="position:absolute;margin-left:27.75pt;margin-top:7.1pt;width:500.25pt;height:10in;z-index:251855872" filled="f" stroked="f">
            <v:textbox>
              <w:txbxContent>
                <w:p w:rsidR="003A635E" w:rsidRDefault="003A635E" w:rsidP="00C448AB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87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proofErr w:type="gramStart"/>
                  <w:r w:rsidRPr="00C448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Для</w:t>
                  </w:r>
                  <w:proofErr w:type="gramEnd"/>
                  <w:r w:rsidRPr="00C448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C448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організаційного</w:t>
                  </w:r>
                  <w:proofErr w:type="spellEnd"/>
                  <w:r w:rsidRPr="00C448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C448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забезпечення</w:t>
                  </w:r>
                  <w:proofErr w:type="spellEnd"/>
                  <w:r w:rsidRPr="00C448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C448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проведення</w:t>
                  </w:r>
                  <w:proofErr w:type="spellEnd"/>
                  <w:r w:rsidRPr="00C448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C448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публічного</w:t>
                  </w:r>
                  <w:proofErr w:type="spellEnd"/>
                  <w:r w:rsidRPr="00C448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C448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громадського</w:t>
                  </w:r>
                  <w:proofErr w:type="spellEnd"/>
                  <w:r w:rsidRPr="00C448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C448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обговорення</w:t>
                  </w:r>
                  <w:proofErr w:type="spellEnd"/>
                  <w:r w:rsidRPr="00C448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орган </w:t>
                  </w:r>
                  <w:proofErr w:type="spellStart"/>
                  <w:r w:rsidRPr="00C448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виконавчої</w:t>
                  </w:r>
                  <w:proofErr w:type="spellEnd"/>
                  <w:r w:rsidRPr="00C448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C448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влади</w:t>
                  </w:r>
                  <w:proofErr w:type="spellEnd"/>
                  <w:r w:rsidRPr="00C448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C448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може</w:t>
                  </w:r>
                  <w:proofErr w:type="spellEnd"/>
                  <w:r w:rsidRPr="00C448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C448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утворювати</w:t>
                  </w:r>
                  <w:proofErr w:type="spellEnd"/>
                  <w:r w:rsidRPr="00C448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C448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робочу</w:t>
                  </w:r>
                  <w:proofErr w:type="spellEnd"/>
                  <w:r w:rsidRPr="00C448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C448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групу</w:t>
                  </w:r>
                  <w:proofErr w:type="spellEnd"/>
                  <w:r w:rsidRPr="00C448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.</w:t>
                  </w:r>
                </w:p>
                <w:p w:rsidR="003A635E" w:rsidRPr="00C448AB" w:rsidRDefault="003A635E" w:rsidP="00C448AB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87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3A635E" w:rsidRPr="00C448AB" w:rsidRDefault="003A635E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val="uk-UA" w:eastAsia="uk-UA"/>
                    </w:rPr>
                    <w:drawing>
                      <wp:inline distT="0" distB="0" distL="0" distR="0">
                        <wp:extent cx="1464371" cy="2486025"/>
                        <wp:effectExtent l="19050" t="0" r="2479" b="0"/>
                        <wp:docPr id="280" name="Рисунок 279" descr="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4371" cy="2486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D074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pict>
          <v:rect id="_x0000_s1208" style="position:absolute;margin-left:151.5pt;margin-top:1.35pt;width:366.75pt;height:614.25pt;z-index:251856896" fillcolor="#f00000" stroked="f">
            <v:textbox>
              <w:txbxContent>
                <w:p w:rsidR="00D469B1" w:rsidRDefault="00D469B1" w:rsidP="00C448AB">
                  <w:pP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</w:p>
                <w:p w:rsidR="003A635E" w:rsidRPr="00D469B1" w:rsidRDefault="003A635E" w:rsidP="00C448AB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r w:rsidRPr="00D469B1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В </w:t>
                  </w:r>
                  <w:proofErr w:type="spellStart"/>
                  <w:r w:rsidRPr="00D469B1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інформаційному</w:t>
                  </w:r>
                  <w:proofErr w:type="spellEnd"/>
                  <w:r w:rsidRPr="00D469B1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D469B1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повідомленні</w:t>
                  </w:r>
                  <w:proofErr w:type="spellEnd"/>
                  <w:r w:rsidRPr="00D469B1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про </w:t>
                  </w:r>
                  <w:proofErr w:type="spellStart"/>
                  <w:r w:rsidRPr="00D469B1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проведення</w:t>
                  </w:r>
                  <w:proofErr w:type="spellEnd"/>
                  <w:r w:rsidRPr="00D469B1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D469B1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публічного</w:t>
                  </w:r>
                  <w:proofErr w:type="spellEnd"/>
                  <w:r w:rsidRPr="00D469B1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D469B1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громадського</w:t>
                  </w:r>
                  <w:proofErr w:type="spellEnd"/>
                  <w:r w:rsidRPr="00D469B1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D469B1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зазначаються</w:t>
                  </w:r>
                  <w:proofErr w:type="spellEnd"/>
                  <w:r w:rsidRPr="00D469B1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:</w:t>
                  </w:r>
                </w:p>
                <w:p w:rsidR="00D469B1" w:rsidRDefault="00D469B1" w:rsidP="00C448AB">
                  <w:pPr>
                    <w:pStyle w:val="a5"/>
                    <w:numPr>
                      <w:ilvl w:val="1"/>
                      <w:numId w:val="31"/>
                    </w:numPr>
                    <w:ind w:left="567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Змі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ст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матеріалів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винесених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на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обговорення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;</w:t>
                  </w:r>
                </w:p>
                <w:p w:rsidR="00D469B1" w:rsidRDefault="00D469B1" w:rsidP="00D469B1">
                  <w:pPr>
                    <w:pStyle w:val="a5"/>
                    <w:ind w:left="567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</w:p>
                <w:p w:rsidR="00D469B1" w:rsidRDefault="00D469B1" w:rsidP="00C448AB">
                  <w:pPr>
                    <w:pStyle w:val="a5"/>
                    <w:numPr>
                      <w:ilvl w:val="1"/>
                      <w:numId w:val="31"/>
                    </w:numPr>
                    <w:ind w:left="567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Мета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проведення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консультацій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з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громадськістю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;</w:t>
                  </w:r>
                </w:p>
                <w:p w:rsidR="00D469B1" w:rsidRPr="00D469B1" w:rsidRDefault="00D469B1" w:rsidP="00D469B1">
                  <w:pPr>
                    <w:pStyle w:val="a5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</w:p>
                <w:p w:rsidR="00D469B1" w:rsidRDefault="00D469B1" w:rsidP="00D469B1">
                  <w:pPr>
                    <w:pStyle w:val="a5"/>
                    <w:ind w:left="567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</w:p>
                <w:p w:rsidR="00D469B1" w:rsidRDefault="00D469B1" w:rsidP="00D469B1">
                  <w:pPr>
                    <w:pStyle w:val="a5"/>
                    <w:numPr>
                      <w:ilvl w:val="1"/>
                      <w:numId w:val="31"/>
                    </w:numPr>
                    <w:ind w:left="567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Способи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забезпечення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участі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в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обговоренні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;</w:t>
                  </w:r>
                </w:p>
                <w:p w:rsidR="00D469B1" w:rsidRDefault="00D469B1" w:rsidP="00D469B1">
                  <w:pPr>
                    <w:pStyle w:val="a5"/>
                    <w:ind w:left="567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</w:p>
                <w:p w:rsidR="00D469B1" w:rsidRPr="00D469B1" w:rsidRDefault="00D469B1" w:rsidP="00D469B1">
                  <w:pPr>
                    <w:pStyle w:val="a5"/>
                    <w:numPr>
                      <w:ilvl w:val="1"/>
                      <w:numId w:val="31"/>
                    </w:numPr>
                    <w:ind w:left="567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r w:rsidRPr="00D469B1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Строк  </w:t>
                  </w:r>
                  <w:proofErr w:type="spellStart"/>
                  <w:r w:rsidRPr="00D469B1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подання</w:t>
                  </w:r>
                  <w:proofErr w:type="spellEnd"/>
                  <w:r w:rsidRPr="00D469B1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D469B1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пропозицій</w:t>
                  </w:r>
                  <w:proofErr w:type="spellEnd"/>
                  <w:r w:rsidRPr="00D469B1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та </w:t>
                  </w:r>
                  <w:proofErr w:type="spellStart"/>
                  <w:r w:rsidRPr="00D469B1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зауважень</w:t>
                  </w:r>
                  <w:proofErr w:type="spellEnd"/>
                  <w:r w:rsidRPr="00D469B1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;</w:t>
                  </w:r>
                </w:p>
                <w:p w:rsidR="00D469B1" w:rsidRDefault="00D469B1" w:rsidP="00C448AB">
                  <w:pPr>
                    <w:pStyle w:val="a5"/>
                    <w:ind w:left="567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</w:p>
                <w:p w:rsidR="00D469B1" w:rsidRDefault="00D469B1" w:rsidP="00C448AB">
                  <w:pPr>
                    <w:pStyle w:val="a5"/>
                    <w:numPr>
                      <w:ilvl w:val="1"/>
                      <w:numId w:val="31"/>
                    </w:numPr>
                    <w:ind w:left="567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Номер телефону, за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яким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надаються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консультації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з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</w:p>
                <w:p w:rsidR="00D469B1" w:rsidRDefault="00D469B1" w:rsidP="00D469B1">
                  <w:pPr>
                    <w:pStyle w:val="a5"/>
                    <w:ind w:left="567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обговорюваного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питання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та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приймаються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пропозиції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;</w:t>
                  </w:r>
                </w:p>
                <w:p w:rsidR="00D469B1" w:rsidRDefault="00D469B1" w:rsidP="00D469B1">
                  <w:pPr>
                    <w:pStyle w:val="a5"/>
                    <w:ind w:left="567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</w:p>
                <w:p w:rsidR="00D469B1" w:rsidRDefault="00D469B1" w:rsidP="00C448AB">
                  <w:pPr>
                    <w:pStyle w:val="a5"/>
                    <w:numPr>
                      <w:ilvl w:val="1"/>
                      <w:numId w:val="31"/>
                    </w:numPr>
                    <w:ind w:left="567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Контактні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особи;</w:t>
                  </w:r>
                </w:p>
                <w:p w:rsidR="00D469B1" w:rsidRDefault="00D469B1" w:rsidP="00D469B1">
                  <w:pPr>
                    <w:pStyle w:val="a5"/>
                    <w:ind w:left="567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</w:p>
                <w:p w:rsidR="00D469B1" w:rsidRDefault="00D469B1" w:rsidP="00C448AB">
                  <w:pPr>
                    <w:pStyle w:val="a5"/>
                    <w:numPr>
                      <w:ilvl w:val="1"/>
                      <w:numId w:val="31"/>
                    </w:numPr>
                    <w:ind w:left="567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Електронні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скриньки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для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подання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пропозицій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в </w:t>
                  </w:r>
                </w:p>
                <w:p w:rsidR="00D469B1" w:rsidRDefault="00D469B1" w:rsidP="00D469B1">
                  <w:pPr>
                    <w:pStyle w:val="a5"/>
                    <w:ind w:left="567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режимі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електронного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листування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;</w:t>
                  </w:r>
                </w:p>
                <w:p w:rsidR="00D469B1" w:rsidRDefault="00D469B1" w:rsidP="00D469B1">
                  <w:pPr>
                    <w:pStyle w:val="a5"/>
                    <w:ind w:left="567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</w:p>
                <w:p w:rsidR="00D469B1" w:rsidRDefault="00D469B1" w:rsidP="00C448AB">
                  <w:pPr>
                    <w:pStyle w:val="a5"/>
                    <w:numPr>
                      <w:ilvl w:val="1"/>
                      <w:numId w:val="31"/>
                    </w:numPr>
                    <w:ind w:left="567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Письмові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пропозиції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та адреса, за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якою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потрібно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їх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надсилати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;</w:t>
                  </w:r>
                </w:p>
                <w:p w:rsidR="00D469B1" w:rsidRDefault="00D469B1" w:rsidP="00D469B1">
                  <w:pPr>
                    <w:pStyle w:val="a5"/>
                    <w:ind w:left="567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</w:p>
                <w:p w:rsidR="00D469B1" w:rsidRDefault="00D469B1" w:rsidP="00C448AB">
                  <w:pPr>
                    <w:pStyle w:val="a5"/>
                    <w:numPr>
                      <w:ilvl w:val="1"/>
                      <w:numId w:val="31"/>
                    </w:numPr>
                    <w:ind w:left="567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Строк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оприлюднення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результатів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обговорення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  <w:t>.</w:t>
                  </w:r>
                </w:p>
              </w:txbxContent>
            </v:textbox>
          </v:rect>
        </w:pict>
      </w: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D074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pict>
          <v:rect id="_x0000_s1210" style="position:absolute;margin-left:26.25pt;margin-top:6.35pt;width:503.25pt;height:720.75pt;z-index:251857920" filled="f" stroked="f">
            <v:textbox>
              <w:txbxContent>
                <w:p w:rsidR="003A635E" w:rsidRPr="00DF4407" w:rsidRDefault="003A635E" w:rsidP="003A635E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2" w:lineRule="auto"/>
                    <w:jc w:val="both"/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uk-UA"/>
                    </w:rPr>
                  </w:pPr>
                  <w:proofErr w:type="spellStart"/>
                  <w:proofErr w:type="gramStart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>Для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>проведення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>публічного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>громадського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>обговорення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>шляхом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>електронних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>консультацій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 xml:space="preserve"> з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>громадськістю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>використовується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>урядовий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>веб-сайт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 xml:space="preserve"> «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>Громадянське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>суспільство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 xml:space="preserve"> і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>влада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 xml:space="preserve">»,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>офіційні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>веб-сайти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>органів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>виконавчої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>влади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>.</w:t>
                  </w:r>
                  <w:proofErr w:type="gramEnd"/>
                </w:p>
                <w:p w:rsidR="003A635E" w:rsidRPr="00DF4407" w:rsidRDefault="003A635E" w:rsidP="003A635E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2" w:lineRule="auto"/>
                    <w:jc w:val="both"/>
                    <w:rPr>
                      <w:rFonts w:ascii="Times New Roman" w:hAnsi="Times New Roman" w:cs="Times New Roman"/>
                      <w:color w:val="31849B" w:themeColor="accent5" w:themeShade="BF"/>
                      <w:sz w:val="24"/>
                      <w:szCs w:val="24"/>
                      <w:lang w:val="uk-UA"/>
                    </w:rPr>
                  </w:pPr>
                </w:p>
                <w:p w:rsidR="003A635E" w:rsidRPr="003A635E" w:rsidRDefault="003A635E" w:rsidP="003A635E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8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Орган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виконавчої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влади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для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проведення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електронних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консультацій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з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громадськістю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розміщує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на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урядовому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веб-сайті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«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Громадянське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суспільство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і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влада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» та на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своєму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офіційному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веб-сайті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:</w:t>
                  </w:r>
                </w:p>
                <w:p w:rsidR="003A635E" w:rsidRPr="003A635E" w:rsidRDefault="003A635E" w:rsidP="003A635E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3A635E" w:rsidRDefault="003A635E" w:rsidP="003A635E">
                  <w:pPr>
                    <w:widowControl w:val="0"/>
                    <w:numPr>
                      <w:ilvl w:val="0"/>
                      <w:numId w:val="4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50" w:lineRule="auto"/>
                    <w:ind w:hanging="365"/>
                    <w:jc w:val="both"/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  <w:lang w:val="ru-RU"/>
                    </w:rPr>
                  </w:pPr>
                  <w:proofErr w:type="spellStart"/>
                  <w:r w:rsidRPr="00DF4407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  <w:lang w:val="ru-RU"/>
                    </w:rPr>
                    <w:t>інформаційне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  <w:lang w:val="ru-RU"/>
                    </w:rPr>
                    <w:t>повідомлення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  <w:lang w:val="ru-RU"/>
                    </w:rPr>
                    <w:t xml:space="preserve"> про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  <w:lang w:val="ru-RU"/>
                    </w:rPr>
                    <w:t>проведення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  <w:lang w:val="ru-RU"/>
                    </w:rPr>
                    <w:t>публічного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  <w:lang w:val="ru-RU"/>
                    </w:rPr>
                    <w:t>громадського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  <w:lang w:val="ru-RU"/>
                    </w:rPr>
                    <w:t>обговорення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  <w:lang w:val="ru-RU"/>
                    </w:rPr>
                    <w:t xml:space="preserve">; </w:t>
                  </w:r>
                </w:p>
                <w:p w:rsidR="006C2D22" w:rsidRPr="00DF4407" w:rsidRDefault="006C2D22" w:rsidP="006C2D2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50" w:lineRule="auto"/>
                    <w:ind w:left="720"/>
                    <w:jc w:val="both"/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  <w:lang w:val="ru-RU"/>
                    </w:rPr>
                  </w:pPr>
                </w:p>
                <w:p w:rsidR="003A635E" w:rsidRPr="003A635E" w:rsidRDefault="003A635E" w:rsidP="003A635E">
                  <w:pPr>
                    <w:widowControl w:val="0"/>
                    <w:autoSpaceDE w:val="0"/>
                    <w:autoSpaceDN w:val="0"/>
                    <w:adjustRightInd w:val="0"/>
                    <w:spacing w:after="0" w:line="1" w:lineRule="exac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A635E" w:rsidRDefault="003A635E" w:rsidP="003A635E">
                  <w:pPr>
                    <w:widowControl w:val="0"/>
                    <w:numPr>
                      <w:ilvl w:val="0"/>
                      <w:numId w:val="4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hanging="365"/>
                    <w:jc w:val="both"/>
                    <w:rPr>
                      <w:rFonts w:ascii="Times New Roman" w:hAnsi="Times New Roman" w:cs="Times New Roman"/>
                      <w:color w:val="548DD4" w:themeColor="text2" w:themeTint="99"/>
                      <w:sz w:val="28"/>
                      <w:szCs w:val="28"/>
                      <w:lang w:val="ru-RU"/>
                    </w:rPr>
                  </w:pPr>
                  <w:r w:rsidRPr="00DF4407">
                    <w:rPr>
                      <w:rFonts w:ascii="Times New Roman" w:hAnsi="Times New Roman" w:cs="Times New Roman"/>
                      <w:color w:val="548DD4" w:themeColor="text2" w:themeTint="99"/>
                      <w:sz w:val="28"/>
                      <w:szCs w:val="28"/>
                      <w:lang w:val="ru-RU"/>
                    </w:rPr>
                    <w:t>те</w:t>
                  </w:r>
                  <w:proofErr w:type="gramStart"/>
                  <w:r w:rsidRPr="00DF4407">
                    <w:rPr>
                      <w:rFonts w:ascii="Times New Roman" w:hAnsi="Times New Roman" w:cs="Times New Roman"/>
                      <w:color w:val="548DD4" w:themeColor="text2" w:themeTint="99"/>
                      <w:sz w:val="28"/>
                      <w:szCs w:val="28"/>
                      <w:lang w:val="ru-RU"/>
                    </w:rPr>
                    <w:t>кст пр</w:t>
                  </w:r>
                  <w:proofErr w:type="gramEnd"/>
                  <w:r w:rsidRPr="00DF4407">
                    <w:rPr>
                      <w:rFonts w:ascii="Times New Roman" w:hAnsi="Times New Roman" w:cs="Times New Roman"/>
                      <w:color w:val="548DD4" w:themeColor="text2" w:themeTint="99"/>
                      <w:sz w:val="28"/>
                      <w:szCs w:val="28"/>
                      <w:lang w:val="ru-RU"/>
                    </w:rPr>
                    <w:t xml:space="preserve">оекту акта,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color w:val="548DD4" w:themeColor="text2" w:themeTint="99"/>
                      <w:sz w:val="28"/>
                      <w:szCs w:val="28"/>
                      <w:lang w:val="ru-RU"/>
                    </w:rPr>
                    <w:t>винесеного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color w:val="548DD4" w:themeColor="text2" w:themeTint="99"/>
                      <w:sz w:val="28"/>
                      <w:szCs w:val="28"/>
                      <w:lang w:val="ru-RU"/>
                    </w:rPr>
                    <w:t xml:space="preserve"> на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color w:val="548DD4" w:themeColor="text2" w:themeTint="99"/>
                      <w:sz w:val="28"/>
                      <w:szCs w:val="28"/>
                      <w:lang w:val="ru-RU"/>
                    </w:rPr>
                    <w:t>обговорення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color w:val="548DD4" w:themeColor="text2" w:themeTint="99"/>
                      <w:sz w:val="28"/>
                      <w:szCs w:val="28"/>
                      <w:lang w:val="ru-RU"/>
                    </w:rPr>
                    <w:t xml:space="preserve">; </w:t>
                  </w:r>
                </w:p>
                <w:p w:rsidR="006C2D22" w:rsidRPr="00DF4407" w:rsidRDefault="006C2D22" w:rsidP="006C2D2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720"/>
                    <w:jc w:val="both"/>
                    <w:rPr>
                      <w:rFonts w:ascii="Times New Roman" w:hAnsi="Times New Roman" w:cs="Times New Roman"/>
                      <w:color w:val="548DD4" w:themeColor="text2" w:themeTint="99"/>
                      <w:sz w:val="28"/>
                      <w:szCs w:val="28"/>
                      <w:lang w:val="ru-RU"/>
                    </w:rPr>
                  </w:pPr>
                </w:p>
                <w:p w:rsidR="003A635E" w:rsidRPr="003A635E" w:rsidRDefault="003A635E" w:rsidP="003A635E">
                  <w:pPr>
                    <w:widowControl w:val="0"/>
                    <w:autoSpaceDE w:val="0"/>
                    <w:autoSpaceDN w:val="0"/>
                    <w:adjustRightInd w:val="0"/>
                    <w:spacing w:after="0" w:line="14" w:lineRule="exac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A635E" w:rsidRPr="00DF4407" w:rsidRDefault="003A635E" w:rsidP="003A635E">
                  <w:pPr>
                    <w:widowControl w:val="0"/>
                    <w:numPr>
                      <w:ilvl w:val="0"/>
                      <w:numId w:val="4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68" w:lineRule="auto"/>
                    <w:ind w:hanging="365"/>
                    <w:jc w:val="both"/>
                    <w:rPr>
                      <w:rFonts w:ascii="Times New Roman" w:hAnsi="Times New Roman" w:cs="Times New Roman"/>
                      <w:color w:val="548DD4" w:themeColor="text2" w:themeTint="99"/>
                      <w:sz w:val="28"/>
                      <w:szCs w:val="28"/>
                      <w:lang w:val="ru-RU"/>
                    </w:rPr>
                  </w:pPr>
                  <w:proofErr w:type="spellStart"/>
                  <w:r w:rsidRPr="00DF4407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>електронну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 xml:space="preserve"> адресу для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>надсилання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>пропозицій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 xml:space="preserve"> та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>зауважень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>і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 xml:space="preserve"> номер телефону, за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>яким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>надаються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>консультації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>з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>питання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>що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>винесено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 xml:space="preserve"> на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>публічне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>громадське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DF4407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lang w:val="ru-RU"/>
                    </w:rPr>
                    <w:t>обговорення</w:t>
                  </w:r>
                  <w:proofErr w:type="spellEnd"/>
                  <w:r w:rsidRPr="00DF4407">
                    <w:rPr>
                      <w:rFonts w:ascii="Times New Roman" w:hAnsi="Times New Roman" w:cs="Times New Roman"/>
                      <w:color w:val="548DD4" w:themeColor="text2" w:themeTint="99"/>
                      <w:sz w:val="28"/>
                      <w:szCs w:val="28"/>
                      <w:lang w:val="ru-RU"/>
                    </w:rPr>
                    <w:t xml:space="preserve">. </w:t>
                  </w:r>
                </w:p>
                <w:p w:rsidR="003A635E" w:rsidRPr="00DF4407" w:rsidRDefault="003A635E" w:rsidP="003A635E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 w:cs="Times New Roman"/>
                      <w:color w:val="548DD4" w:themeColor="text2" w:themeTint="99"/>
                      <w:sz w:val="24"/>
                      <w:szCs w:val="24"/>
                      <w:lang w:val="ru-RU"/>
                    </w:rPr>
                  </w:pPr>
                </w:p>
                <w:p w:rsidR="003A635E" w:rsidRPr="003A635E" w:rsidRDefault="003A635E" w:rsidP="003A635E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3A635E" w:rsidRPr="003A635E" w:rsidRDefault="003A635E" w:rsidP="003A635E">
                  <w:pPr>
                    <w:widowControl w:val="0"/>
                    <w:autoSpaceDE w:val="0"/>
                    <w:autoSpaceDN w:val="0"/>
                    <w:adjustRightInd w:val="0"/>
                    <w:spacing w:after="0" w:line="201" w:lineRule="exac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xbxContent>
            </v:textbox>
          </v:rect>
        </w:pict>
      </w: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448AB" w:rsidRPr="00151D52" w:rsidRDefault="00C448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151D52" w:rsidRDefault="00D07428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pict>
          <v:rect id="_x0000_s1211" style="position:absolute;margin-left:27.75pt;margin-top:5.6pt;width:498pt;height:720.75pt;z-index:251858944" filled="f" stroked="f">
            <v:textbox style="mso-next-textbox:#_x0000_s1211">
              <w:txbxContent>
                <w:p w:rsidR="003A635E" w:rsidRPr="00B65E76" w:rsidRDefault="003A635E">
                  <w:pPr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  <w:lang w:val="ru-RU"/>
                    </w:rPr>
                  </w:pPr>
                  <w:proofErr w:type="spellStart"/>
                  <w:r w:rsidRPr="00B65E76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  <w:lang w:val="ru-RU"/>
                    </w:rPr>
                    <w:t>Публічне</w:t>
                  </w:r>
                  <w:proofErr w:type="spellEnd"/>
                  <w:r w:rsidRPr="00B65E76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B65E76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  <w:lang w:val="ru-RU"/>
                    </w:rPr>
                    <w:t>громадське</w:t>
                  </w:r>
                  <w:proofErr w:type="spellEnd"/>
                  <w:r w:rsidRPr="00B65E76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B65E76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  <w:lang w:val="ru-RU"/>
                    </w:rPr>
                    <w:t>обговорення</w:t>
                  </w:r>
                  <w:proofErr w:type="spellEnd"/>
                  <w:r w:rsidRPr="00B65E76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B65E76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  <w:lang w:val="ru-RU"/>
                    </w:rPr>
                    <w:t>розпочинається</w:t>
                  </w:r>
                  <w:proofErr w:type="spellEnd"/>
                  <w:r w:rsidRPr="00B65E76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B65E76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  <w:lang w:val="ru-RU"/>
                    </w:rPr>
                    <w:t>з</w:t>
                  </w:r>
                  <w:proofErr w:type="spellEnd"/>
                  <w:r w:rsidRPr="00B65E76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  <w:lang w:val="ru-RU"/>
                    </w:rPr>
                    <w:t xml:space="preserve"> дня </w:t>
                  </w:r>
                  <w:proofErr w:type="spellStart"/>
                  <w:r w:rsidRPr="00B65E76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  <w:lang w:val="ru-RU"/>
                    </w:rPr>
                    <w:t>оприлюднення</w:t>
                  </w:r>
                  <w:proofErr w:type="spellEnd"/>
                  <w:r w:rsidRPr="00B65E76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B65E76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  <w:lang w:val="ru-RU"/>
                    </w:rPr>
                    <w:t>інформаційного</w:t>
                  </w:r>
                  <w:proofErr w:type="spellEnd"/>
                  <w:r w:rsidRPr="00B65E76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B65E76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  <w:lang w:val="ru-RU"/>
                    </w:rPr>
                    <w:t>повідомлення</w:t>
                  </w:r>
                  <w:proofErr w:type="spellEnd"/>
                  <w:r w:rsidRPr="00B65E76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  <w:lang w:val="ru-RU"/>
                    </w:rPr>
                    <w:t xml:space="preserve"> про </w:t>
                  </w:r>
                  <w:proofErr w:type="spellStart"/>
                  <w:r w:rsidRPr="00B65E76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  <w:lang w:val="ru-RU"/>
                    </w:rPr>
                    <w:t>його</w:t>
                  </w:r>
                  <w:proofErr w:type="spellEnd"/>
                  <w:r w:rsidRPr="00B65E76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B65E76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  <w:lang w:val="ru-RU"/>
                    </w:rPr>
                    <w:t>проведення</w:t>
                  </w:r>
                  <w:proofErr w:type="spellEnd"/>
                  <w:r w:rsidRPr="00B65E76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  <w:lang w:val="ru-RU"/>
                    </w:rPr>
                    <w:t>.</w:t>
                  </w:r>
                </w:p>
                <w:p w:rsidR="003A635E" w:rsidRPr="003A635E" w:rsidRDefault="003A635E" w:rsidP="003A635E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3A635E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uk-UA" w:eastAsia="uk-UA"/>
                    </w:rPr>
                    <w:drawing>
                      <wp:inline distT="0" distB="0" distL="0" distR="0">
                        <wp:extent cx="647700" cy="1099585"/>
                        <wp:effectExtent l="19050" t="0" r="0" b="0"/>
                        <wp:docPr id="281" name="Рисунок 280" descr="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7817" cy="1099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A635E" w:rsidRPr="003A635E" w:rsidRDefault="003A635E" w:rsidP="003A635E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Пропозиції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та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зауваження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подаються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в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усній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та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письмовій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формі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надсилаються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електронною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поштою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gram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на</w:t>
                  </w:r>
                  <w:proofErr w:type="gram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gram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адресу</w:t>
                  </w:r>
                  <w:proofErr w:type="gram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відповідальної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особи органу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виконавчої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влади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, на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урядовий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веб-сайт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«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Громадянське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суспільство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і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влада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» та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офіційні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веб-сайти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органів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виконавчої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влади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.</w:t>
                  </w:r>
                </w:p>
                <w:p w:rsidR="003A635E" w:rsidRDefault="003A635E" w:rsidP="003A635E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A635E" w:rsidRPr="003A635E" w:rsidRDefault="003A635E" w:rsidP="003A635E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Пропозиції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та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зауваження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що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надходять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на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урядовий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веб-сайт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«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Громадянське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суспільство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і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влада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» та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офіційні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веб-сайти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органів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виконавчої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влади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оприлюднюються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на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цих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веб-сайтах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протягом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п’яти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робочих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днів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</w:t>
                  </w:r>
                  <w:proofErr w:type="gram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ісля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їх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надходження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.</w:t>
                  </w:r>
                </w:p>
                <w:p w:rsidR="003A635E" w:rsidRDefault="003A635E" w:rsidP="003A635E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A635E" w:rsidRPr="003A635E" w:rsidRDefault="003A635E" w:rsidP="003A635E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Усні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пропозиції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та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зауваження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, у тому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числі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висловлені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по телефону,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фіксуються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з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обов’язковим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зазначенням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пр</w:t>
                  </w:r>
                  <w:proofErr w:type="gram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ізвища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імені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та по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батькові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громадянина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його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поштової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адреси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.</w:t>
                  </w:r>
                </w:p>
                <w:p w:rsidR="003A635E" w:rsidRDefault="003A635E" w:rsidP="003A635E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A635E" w:rsidRDefault="003A635E" w:rsidP="003A635E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Інститути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громадянського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суспільства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наукові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та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експертні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організації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інші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юридичні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особи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подають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пропозиції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і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зауваження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у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письмовій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формі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із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зазначенням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свого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найменування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та </w:t>
                  </w:r>
                  <w:proofErr w:type="spellStart"/>
                  <w:proofErr w:type="gram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м</w:t>
                  </w:r>
                  <w:proofErr w:type="gram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ісцезнаходження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.</w:t>
                  </w:r>
                </w:p>
                <w:p w:rsidR="003A635E" w:rsidRPr="003A635E" w:rsidRDefault="003A635E" w:rsidP="003A635E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uk-UA" w:eastAsia="uk-UA"/>
                    </w:rPr>
                    <w:drawing>
                      <wp:inline distT="0" distB="0" distL="0" distR="0">
                        <wp:extent cx="2768445" cy="1857375"/>
                        <wp:effectExtent l="19050" t="0" r="0" b="0"/>
                        <wp:docPr id="308" name="Рисунок 307" descr="3d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dc.jpg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8445" cy="1857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9322F" w:rsidRPr="00025106" w:rsidRDefault="002F0E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29322F" w:rsidRPr="00025106">
          <w:pgSz w:w="11904" w:h="16840"/>
          <w:pgMar w:top="763" w:right="1120" w:bottom="537" w:left="1140" w:header="720" w:footer="720" w:gutter="0"/>
          <w:cols w:space="720" w:equalWidth="0">
            <w:col w:w="9640"/>
          </w:cols>
          <w:noEndnote/>
        </w:sectPr>
      </w:pPr>
      <w:r>
        <w:rPr>
          <w:noProof/>
          <w:lang w:val="uk-UA" w:eastAsia="uk-UA"/>
        </w:rPr>
        <w:drawing>
          <wp:anchor distT="0" distB="0" distL="114300" distR="114300" simplePos="0" relativeHeight="251703296" behindDoc="1" locked="0" layoutInCell="0" allowOverlap="1">
            <wp:simplePos x="0" y="0"/>
            <wp:positionH relativeFrom="column">
              <wp:posOffset>231140</wp:posOffset>
            </wp:positionH>
            <wp:positionV relativeFrom="paragraph">
              <wp:posOffset>-7410450</wp:posOffset>
            </wp:positionV>
            <wp:extent cx="958850" cy="1456055"/>
            <wp:effectExtent l="1905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45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322F" w:rsidRPr="00025106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025106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025106" w:rsidRDefault="00D07428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pict>
          <v:rect id="_x0000_s1212" style="position:absolute;margin-left:85.5pt;margin-top:16.1pt;width:435pt;height:93.75pt;z-index:251859968" fillcolor="#f00000" stroked="f">
            <v:textbox>
              <w:txbxContent>
                <w:p w:rsidR="003A635E" w:rsidRPr="003A635E" w:rsidRDefault="003A635E">
                  <w:pP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r w:rsidRPr="003A635E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СТРОК ПРОВЕДЕННЯ ПУБЛІЧНОГО ГРОМАД-СЬКОГО ОБГОВОРЕННЯ ВИЗНАЧАЄТЬСЯ </w:t>
                  </w:r>
                  <w:proofErr w:type="gramStart"/>
                  <w:r w:rsidRPr="003A635E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  <w:lang w:val="ru-RU"/>
                    </w:rPr>
                    <w:t>ОРГА-НОМ</w:t>
                  </w:r>
                  <w:proofErr w:type="gramEnd"/>
                  <w:r w:rsidRPr="003A635E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ВИКОНАВЧОЇ ВЛАДИ І ПОВИНЕН СТАНОВИТИ НЕ МЕНШ ЯК ОДИН МІСЯЦЬ.</w:t>
                  </w:r>
                </w:p>
              </w:txbxContent>
            </v:textbox>
          </v:rect>
        </w:pict>
      </w:r>
    </w:p>
    <w:p w:rsidR="0029322F" w:rsidRDefault="002932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A635E" w:rsidRPr="003A635E" w:rsidRDefault="003A63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  <w:sectPr w:rsidR="003A635E" w:rsidRPr="003A635E">
          <w:type w:val="continuous"/>
          <w:pgSz w:w="11904" w:h="16840"/>
          <w:pgMar w:top="763" w:right="1120" w:bottom="537" w:left="1140" w:header="720" w:footer="720" w:gutter="0"/>
          <w:cols w:num="2" w:space="3100" w:equalWidth="0">
            <w:col w:w="400" w:space="3100"/>
            <w:col w:w="6140"/>
          </w:cols>
          <w:noEndnote/>
        </w:sectPr>
      </w:pPr>
    </w:p>
    <w:p w:rsidR="0029322F" w:rsidRDefault="0029322F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  <w:lang w:val="uk-UA"/>
        </w:rPr>
      </w:pPr>
      <w:bookmarkStart w:id="5" w:name="page23"/>
      <w:bookmarkEnd w:id="5"/>
    </w:p>
    <w:p w:rsidR="003A635E" w:rsidRDefault="003A635E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3A635E" w:rsidRPr="003A635E" w:rsidRDefault="003A635E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3A635E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3A635E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3A635E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3A635E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3A635E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3A635E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3A635E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3A635E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3A635E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3A635E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3A635E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3A635E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3A635E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3A635E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3A635E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3A635E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3A635E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3A635E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3A635E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3A635E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3A635E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3A635E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3A635E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3A635E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3A635E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3A635E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3A635E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3A635E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3A635E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3A635E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Pr="003A635E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29322F" w:rsidRDefault="002932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D074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pict>
          <v:rect id="_x0000_s1214" style="position:absolute;margin-left:303.1pt;margin-top:89pt;width:211.5pt;height:67.5pt;z-index:251860992" fillcolor="#f00000" stroked="f">
            <v:textbox>
              <w:txbxContent>
                <w:p w:rsidR="003A635E" w:rsidRPr="003A635E" w:rsidRDefault="003A635E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lang w:val="uk-UA"/>
                    </w:rPr>
                  </w:pP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Анонімні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пропозиції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не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реєструються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і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не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розглядаються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.</w:t>
                  </w:r>
                </w:p>
              </w:txbxContent>
            </v:textbox>
          </v:rect>
        </w:pict>
      </w:r>
    </w:p>
    <w:p w:rsidR="003A635E" w:rsidRPr="00151D52" w:rsidRDefault="003A63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3A635E" w:rsidRPr="00151D52">
          <w:type w:val="continuous"/>
          <w:pgSz w:w="11904" w:h="16840"/>
          <w:pgMar w:top="763" w:right="1120" w:bottom="514" w:left="1120" w:header="720" w:footer="720" w:gutter="0"/>
          <w:cols w:num="2" w:space="3100" w:equalWidth="0">
            <w:col w:w="6140" w:space="3100"/>
            <w:col w:w="420"/>
          </w:cols>
          <w:noEndnote/>
        </w:sectPr>
      </w:pPr>
    </w:p>
    <w:p w:rsidR="0029322F" w:rsidRDefault="0029322F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page25"/>
      <w:bookmarkEnd w:id="6"/>
    </w:p>
    <w:p w:rsidR="003A635E" w:rsidRDefault="00D07428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pict>
          <v:rect id="_x0000_s1215" style="position:absolute;margin-left:27pt;margin-top:11.65pt;width:500.25pt;height:723pt;z-index:251862016" filled="f" stroked="f">
            <v:textbox>
              <w:txbxContent>
                <w:p w:rsidR="003A635E" w:rsidRPr="0040792F" w:rsidRDefault="003A635E" w:rsidP="003A635E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8" w:lineRule="auto"/>
                    <w:jc w:val="both"/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4"/>
                      <w:szCs w:val="24"/>
                      <w:lang w:val="ru-RU"/>
                    </w:rPr>
                  </w:pPr>
                  <w:proofErr w:type="spellStart"/>
                  <w:proofErr w:type="gramStart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>П</w:t>
                  </w:r>
                  <w:proofErr w:type="gramEnd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>ід</w:t>
                  </w:r>
                  <w:proofErr w:type="spellEnd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час </w:t>
                  </w:r>
                  <w:proofErr w:type="spellStart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>проведення</w:t>
                  </w:r>
                  <w:proofErr w:type="spellEnd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>конференцій</w:t>
                  </w:r>
                  <w:proofErr w:type="spellEnd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>форумів</w:t>
                  </w:r>
                  <w:proofErr w:type="spellEnd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>громадських</w:t>
                  </w:r>
                  <w:proofErr w:type="spellEnd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>слухань</w:t>
                  </w:r>
                  <w:proofErr w:type="spellEnd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>засідань</w:t>
                  </w:r>
                  <w:proofErr w:type="spellEnd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за круглим столом, </w:t>
                  </w:r>
                  <w:proofErr w:type="spellStart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>зборів</w:t>
                  </w:r>
                  <w:proofErr w:type="spellEnd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>зустрічей</w:t>
                  </w:r>
                  <w:proofErr w:type="spellEnd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>з</w:t>
                  </w:r>
                  <w:proofErr w:type="spellEnd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>громадськістю</w:t>
                  </w:r>
                  <w:proofErr w:type="spellEnd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>ведеться</w:t>
                  </w:r>
                  <w:proofErr w:type="spellEnd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протокол, у </w:t>
                  </w:r>
                  <w:proofErr w:type="spellStart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>якому</w:t>
                  </w:r>
                  <w:proofErr w:type="spellEnd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>фіксуються</w:t>
                  </w:r>
                  <w:proofErr w:type="spellEnd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>висловлені</w:t>
                  </w:r>
                  <w:proofErr w:type="spellEnd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>пропозиції</w:t>
                  </w:r>
                  <w:proofErr w:type="spellEnd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>і</w:t>
                  </w:r>
                  <w:proofErr w:type="spellEnd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>зауваження</w:t>
                  </w:r>
                  <w:proofErr w:type="spellEnd"/>
                  <w:r w:rsidRPr="0040792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  <w:lang w:val="ru-RU"/>
                    </w:rPr>
                    <w:t>.</w:t>
                  </w:r>
                </w:p>
                <w:p w:rsidR="003A635E" w:rsidRPr="0040792F" w:rsidRDefault="003A635E" w:rsidP="003A635E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</w:p>
                <w:p w:rsidR="003A635E" w:rsidRDefault="003A635E" w:rsidP="003A635E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Текст протоколу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оприлюднюється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на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офіційному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веб-сайті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органу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виконавчої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влади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протягом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bCs/>
                      <w:color w:val="FC0211"/>
                      <w:sz w:val="28"/>
                      <w:szCs w:val="28"/>
                      <w:lang w:val="ru-RU"/>
                    </w:rPr>
                    <w:t>двох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bCs/>
                      <w:color w:val="FC021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bCs/>
                      <w:color w:val="FC0211"/>
                      <w:sz w:val="28"/>
                      <w:szCs w:val="28"/>
                      <w:lang w:val="ru-RU"/>
                    </w:rPr>
                    <w:t>тижні</w:t>
                  </w:r>
                  <w:proofErr w:type="gramStart"/>
                  <w:r w:rsidRPr="003A635E">
                    <w:rPr>
                      <w:rFonts w:ascii="Times New Roman" w:hAnsi="Times New Roman" w:cs="Times New Roman"/>
                      <w:b/>
                      <w:bCs/>
                      <w:color w:val="FC0211"/>
                      <w:sz w:val="28"/>
                      <w:szCs w:val="28"/>
                      <w:lang w:val="ru-RU"/>
                    </w:rPr>
                    <w:t>в</w:t>
                  </w:r>
                  <w:proofErr w:type="spellEnd"/>
                  <w:proofErr w:type="gramEnd"/>
                  <w:r w:rsidRPr="003A635E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>.</w:t>
                  </w:r>
                </w:p>
                <w:p w:rsidR="0067422D" w:rsidRDefault="0067422D" w:rsidP="003A635E">
                  <w:pPr>
                    <w:rPr>
                      <w:rFonts w:ascii="Times New Roman" w:hAnsi="Times New Roman" w:cs="Times New Roman"/>
                      <w:noProof/>
                      <w:lang w:val="ru-RU"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val="uk-UA" w:eastAsia="uk-UA"/>
                    </w:rPr>
                    <w:drawing>
                      <wp:inline distT="0" distB="0" distL="0" distR="0">
                        <wp:extent cx="1638300" cy="2781300"/>
                        <wp:effectExtent l="19050" t="0" r="0" b="0"/>
                        <wp:docPr id="3" name="Рисунок 308" descr="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8300" cy="278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7422D" w:rsidRDefault="0067422D" w:rsidP="003A635E">
                  <w:pPr>
                    <w:rPr>
                      <w:rFonts w:ascii="Times New Roman" w:hAnsi="Times New Roman" w:cs="Times New Roman"/>
                      <w:noProof/>
                      <w:lang w:val="ru-RU" w:eastAsia="ru-RU"/>
                    </w:rPr>
                  </w:pPr>
                </w:p>
                <w:p w:rsidR="0067422D" w:rsidRDefault="0067422D" w:rsidP="003A635E">
                  <w:pPr>
                    <w:rPr>
                      <w:rFonts w:ascii="Times New Roman" w:hAnsi="Times New Roman" w:cs="Times New Roman"/>
                      <w:noProof/>
                      <w:lang w:val="ru-RU" w:eastAsia="ru-RU"/>
                    </w:rPr>
                  </w:pPr>
                </w:p>
                <w:p w:rsidR="0067422D" w:rsidRDefault="0067422D" w:rsidP="003A635E">
                  <w:pPr>
                    <w:rPr>
                      <w:rFonts w:ascii="Times New Roman" w:hAnsi="Times New Roman" w:cs="Times New Roman"/>
                      <w:noProof/>
                      <w:lang w:val="ru-RU" w:eastAsia="ru-RU"/>
                    </w:rPr>
                  </w:pPr>
                </w:p>
                <w:p w:rsidR="0067422D" w:rsidRDefault="0067422D" w:rsidP="003A635E">
                  <w:pPr>
                    <w:rPr>
                      <w:rFonts w:ascii="Times New Roman" w:hAnsi="Times New Roman" w:cs="Times New Roman"/>
                      <w:noProof/>
                      <w:lang w:val="ru-RU" w:eastAsia="ru-RU"/>
                    </w:rPr>
                  </w:pPr>
                </w:p>
                <w:p w:rsidR="0067422D" w:rsidRDefault="0067422D" w:rsidP="003A635E">
                  <w:pPr>
                    <w:rPr>
                      <w:rFonts w:ascii="Times New Roman" w:hAnsi="Times New Roman" w:cs="Times New Roman"/>
                      <w:noProof/>
                      <w:lang w:val="ru-RU" w:eastAsia="ru-RU"/>
                    </w:rPr>
                  </w:pPr>
                </w:p>
                <w:p w:rsidR="0067422D" w:rsidRDefault="0067422D" w:rsidP="003A635E">
                  <w:pPr>
                    <w:rPr>
                      <w:rFonts w:ascii="Times New Roman" w:hAnsi="Times New Roman" w:cs="Times New Roman"/>
                      <w:noProof/>
                      <w:lang w:val="ru-RU" w:eastAsia="ru-RU"/>
                    </w:rPr>
                  </w:pPr>
                </w:p>
                <w:p w:rsidR="0067422D" w:rsidRDefault="0067422D" w:rsidP="003A635E">
                  <w:pPr>
                    <w:rPr>
                      <w:rFonts w:ascii="Times New Roman" w:hAnsi="Times New Roman" w:cs="Times New Roman"/>
                      <w:noProof/>
                      <w:lang w:val="ru-RU" w:eastAsia="ru-RU"/>
                    </w:rPr>
                  </w:pPr>
                </w:p>
                <w:p w:rsidR="0067422D" w:rsidRDefault="0067422D" w:rsidP="003A635E">
                  <w:pPr>
                    <w:rPr>
                      <w:rFonts w:ascii="Times New Roman" w:hAnsi="Times New Roman" w:cs="Times New Roman"/>
                      <w:noProof/>
                      <w:lang w:val="ru-RU" w:eastAsia="ru-RU"/>
                    </w:rPr>
                  </w:pPr>
                </w:p>
                <w:p w:rsidR="0067422D" w:rsidRDefault="0067422D" w:rsidP="003A635E">
                  <w:pPr>
                    <w:rPr>
                      <w:rFonts w:ascii="Times New Roman" w:hAnsi="Times New Roman" w:cs="Times New Roman"/>
                      <w:noProof/>
                      <w:lang w:val="ru-RU" w:eastAsia="ru-RU"/>
                    </w:rPr>
                  </w:pPr>
                </w:p>
                <w:p w:rsidR="0067422D" w:rsidRDefault="0067422D" w:rsidP="003A635E">
                  <w:pPr>
                    <w:rPr>
                      <w:rFonts w:ascii="Times New Roman" w:hAnsi="Times New Roman" w:cs="Times New Roman"/>
                      <w:noProof/>
                      <w:lang w:val="ru-RU" w:eastAsia="ru-RU"/>
                    </w:rPr>
                  </w:pPr>
                </w:p>
                <w:p w:rsidR="0067422D" w:rsidRPr="0067422D" w:rsidRDefault="0067422D" w:rsidP="003A635E">
                  <w:pPr>
                    <w:rPr>
                      <w:lang w:val="uk-UA"/>
                    </w:rPr>
                  </w:pPr>
                  <w:r w:rsidRPr="0040792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uk-UA"/>
                    </w:rPr>
                    <w:t xml:space="preserve">Результати публічного громадського обговорення в обов’язковому порядку орган виконавчої влади доводить до відома громадськості шляхом оприлюднення на своєму офіційному </w:t>
                  </w:r>
                  <w:proofErr w:type="spellStart"/>
                  <w:r w:rsidRPr="0040792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uk-UA"/>
                    </w:rPr>
                    <w:t>веб-сайті</w:t>
                  </w:r>
                  <w:proofErr w:type="spellEnd"/>
                  <w:r w:rsidRPr="0040792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uk-UA"/>
                    </w:rPr>
                    <w:t xml:space="preserve"> та в інший прийнятний спосіб не пізніше, ніж через два тижні після його закінчення.</w:t>
                  </w:r>
                </w:p>
                <w:p w:rsidR="0067422D" w:rsidRDefault="0067422D" w:rsidP="003A635E">
                  <w:pPr>
                    <w:rPr>
                      <w:rFonts w:ascii="Times New Roman" w:hAnsi="Times New Roman" w:cs="Times New Roman"/>
                      <w:noProof/>
                      <w:lang w:val="ru-RU" w:eastAsia="ru-RU"/>
                    </w:rPr>
                  </w:pPr>
                </w:p>
                <w:p w:rsidR="0067422D" w:rsidRDefault="0067422D" w:rsidP="003A635E">
                  <w:pPr>
                    <w:rPr>
                      <w:rFonts w:ascii="Times New Roman" w:hAnsi="Times New Roman" w:cs="Times New Roman"/>
                      <w:noProof/>
                      <w:lang w:val="ru-RU" w:eastAsia="ru-RU"/>
                    </w:rPr>
                  </w:pPr>
                </w:p>
                <w:p w:rsidR="003A635E" w:rsidRPr="003A635E" w:rsidRDefault="003A635E" w:rsidP="003A635E">
                  <w:pPr>
                    <w:rPr>
                      <w:rFonts w:ascii="Times New Roman" w:hAnsi="Times New Roman" w:cs="Times New Roman"/>
                      <w:lang w:val="uk-UA"/>
                    </w:rPr>
                  </w:pPr>
                </w:p>
              </w:txbxContent>
            </v:textbox>
          </v:rect>
        </w:pict>
      </w:r>
    </w:p>
    <w:p w:rsidR="003A635E" w:rsidRDefault="003A635E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Pr="00151D52" w:rsidRDefault="003A635E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A635E" w:rsidRPr="002F0EAC" w:rsidRDefault="003A63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2932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9322F" w:rsidRPr="002F0EAC" w:rsidRDefault="00D07428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pict>
          <v:rect id="_x0000_s1216" style="position:absolute;margin-left:159.75pt;margin-top:2.8pt;width:354.75pt;height:401.25pt;z-index:251863040" fillcolor="#f00000" stroked="f">
            <v:textbox>
              <w:txbxContent>
                <w:p w:rsidR="003A635E" w:rsidRPr="003A635E" w:rsidRDefault="003A635E" w:rsidP="003A635E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Пропозиції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та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зауваження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що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надійшли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під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час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публічного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громадського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обговорення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вивчаються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та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аналізуються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із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залученням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у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разі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потреби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відповідних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фахівців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.</w:t>
                  </w:r>
                  <w:proofErr w:type="gramEnd"/>
                </w:p>
                <w:p w:rsidR="003A635E" w:rsidRPr="003A635E" w:rsidRDefault="003A635E" w:rsidP="003A635E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За результатами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публічного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громадського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обговорення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органи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виконавчої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влади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готують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звіт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, в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якому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зазначається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:</w:t>
                  </w:r>
                </w:p>
                <w:p w:rsidR="003A635E" w:rsidRPr="003A635E" w:rsidRDefault="003A635E" w:rsidP="003A635E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•</w:t>
                  </w:r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ab/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найменування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органу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виконавчої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влади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який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проводив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обговорення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; </w:t>
                  </w:r>
                </w:p>
                <w:p w:rsidR="003A635E" w:rsidRPr="003A635E" w:rsidRDefault="00F41332" w:rsidP="003A635E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• </w:t>
                  </w:r>
                  <w:r w:rsidR="003A635E"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="003A635E"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назва</w:t>
                  </w:r>
                  <w:proofErr w:type="spellEnd"/>
                  <w:r w:rsidR="003A635E"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проекту акта, </w:t>
                  </w:r>
                  <w:proofErr w:type="spellStart"/>
                  <w:r w:rsidR="003A635E"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що</w:t>
                  </w:r>
                  <w:proofErr w:type="spellEnd"/>
                  <w:r w:rsidR="003A635E"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="003A635E"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виносилися</w:t>
                  </w:r>
                  <w:proofErr w:type="spellEnd"/>
                  <w:r w:rsidR="003A635E"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на </w:t>
                  </w:r>
                  <w:proofErr w:type="spellStart"/>
                  <w:r w:rsidR="003A635E"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обговорення</w:t>
                  </w:r>
                  <w:proofErr w:type="spellEnd"/>
                  <w:r w:rsidR="003A635E"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; </w:t>
                  </w:r>
                </w:p>
                <w:p w:rsidR="003A635E" w:rsidRPr="003A635E" w:rsidRDefault="003A635E" w:rsidP="003A635E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•</w:t>
                  </w:r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ab/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інформація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про </w:t>
                  </w:r>
                  <w:proofErr w:type="spellStart"/>
                  <w:proofErr w:type="gram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осіб</w:t>
                  </w:r>
                  <w:proofErr w:type="spellEnd"/>
                  <w:proofErr w:type="gram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що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взяли участь в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обговоренні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; </w:t>
                  </w:r>
                </w:p>
                <w:p w:rsidR="003A635E" w:rsidRPr="003A635E" w:rsidRDefault="003A635E" w:rsidP="003A635E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•</w:t>
                  </w:r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ab/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інформація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про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пропозиції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що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надійшли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gram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до</w:t>
                  </w:r>
                  <w:proofErr w:type="gram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органу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виконавчої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влади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за результатами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обговорення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; </w:t>
                  </w:r>
                </w:p>
                <w:p w:rsidR="003A635E" w:rsidRPr="003A635E" w:rsidRDefault="003A635E" w:rsidP="003A635E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•</w:t>
                  </w:r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ab/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інформація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про</w:t>
                  </w:r>
                  <w:r w:rsidR="00F4133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="00F4133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рішення</w:t>
                  </w:r>
                  <w:proofErr w:type="spellEnd"/>
                  <w:r w:rsidR="00F4133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прийняті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 за результатами </w:t>
                  </w:r>
                  <w:proofErr w:type="spellStart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обговорення</w:t>
                  </w:r>
                  <w:proofErr w:type="spellEnd"/>
                  <w:r w:rsidRPr="003A635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.</w:t>
                  </w:r>
                </w:p>
              </w:txbxContent>
            </v:textbox>
          </v:rect>
        </w:pict>
      </w:r>
    </w:p>
    <w:p w:rsidR="0029322F" w:rsidRPr="00512CBA" w:rsidRDefault="0029322F" w:rsidP="00CC1A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page29"/>
      <w:bookmarkEnd w:id="7"/>
    </w:p>
    <w:sectPr w:rsidR="0029322F" w:rsidRPr="00512CBA" w:rsidSect="00F50B65">
      <w:pgSz w:w="11904" w:h="16840"/>
      <w:pgMar w:top="763" w:right="1120" w:bottom="514" w:left="1129" w:header="720" w:footer="720" w:gutter="0"/>
      <w:cols w:space="720" w:equalWidth="0">
        <w:col w:w="9651" w:space="310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EB"/>
    <w:multiLevelType w:val="hybridMultilevel"/>
    <w:tmpl w:val="00000BB3"/>
    <w:lvl w:ilvl="0" w:tplc="00002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822"/>
    <w:multiLevelType w:val="hybridMultilevel"/>
    <w:tmpl w:val="00005991"/>
    <w:lvl w:ilvl="0" w:tplc="0000409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F3E"/>
    <w:multiLevelType w:val="hybridMultilevel"/>
    <w:tmpl w:val="00000099"/>
    <w:lvl w:ilvl="0" w:tplc="00000124">
      <w:start w:val="1"/>
      <w:numFmt w:val="bullet"/>
      <w:lvlText w:val="У"/>
      <w:lvlJc w:val="left"/>
      <w:pPr>
        <w:tabs>
          <w:tab w:val="num" w:pos="720"/>
        </w:tabs>
        <w:ind w:left="720" w:hanging="360"/>
      </w:pPr>
    </w:lvl>
    <w:lvl w:ilvl="1" w:tplc="0000305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238"/>
    <w:multiLevelType w:val="hybridMultilevel"/>
    <w:tmpl w:val="00003B25"/>
    <w:lvl w:ilvl="0" w:tplc="00001E1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6E5D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1AD4">
      <w:start w:val="9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12DB"/>
    <w:multiLevelType w:val="hybridMultilevel"/>
    <w:tmpl w:val="0000153C"/>
    <w:lvl w:ilvl="0" w:tplc="00007E8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9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12E1"/>
    <w:multiLevelType w:val="hybridMultilevel"/>
    <w:tmpl w:val="0000798B"/>
    <w:lvl w:ilvl="0" w:tplc="0000121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73D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1366"/>
    <w:multiLevelType w:val="hybridMultilevel"/>
    <w:tmpl w:val="00001CD0"/>
    <w:lvl w:ilvl="0" w:tplc="0000366B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66C4">
      <w:start w:val="35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0004230">
      <w:start w:val="1"/>
      <w:numFmt w:val="upperLetter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1547"/>
    <w:multiLevelType w:val="hybridMultilevel"/>
    <w:tmpl w:val="000054DE"/>
    <w:lvl w:ilvl="0" w:tplc="000039B3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15A1"/>
    <w:multiLevelType w:val="hybridMultilevel"/>
    <w:tmpl w:val="00005422"/>
    <w:lvl w:ilvl="0" w:tplc="00003EF6">
      <w:start w:val="9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1A49"/>
    <w:multiLevelType w:val="hybridMultilevel"/>
    <w:tmpl w:val="00005F32"/>
    <w:lvl w:ilvl="0" w:tplc="00003BF6">
      <w:start w:val="9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2350"/>
    <w:multiLevelType w:val="hybridMultilevel"/>
    <w:tmpl w:val="000022EE"/>
    <w:lvl w:ilvl="0" w:tplc="00004B4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5878">
      <w:start w:val="1"/>
      <w:numFmt w:val="upp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26A6"/>
    <w:multiLevelType w:val="hybridMultilevel"/>
    <w:tmpl w:val="0000701F"/>
    <w:lvl w:ilvl="0" w:tplc="00005D03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2CD6"/>
    <w:multiLevelType w:val="hybridMultilevel"/>
    <w:tmpl w:val="000072AE"/>
    <w:lvl w:ilvl="0" w:tplc="000069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2D12"/>
    <w:multiLevelType w:val="hybridMultilevel"/>
    <w:tmpl w:val="0000074D"/>
    <w:lvl w:ilvl="0" w:tplc="00004DC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314F"/>
    <w:multiLevelType w:val="hybridMultilevel"/>
    <w:tmpl w:val="00005E14"/>
    <w:lvl w:ilvl="0" w:tplc="00004DF2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4944">
      <w:start w:val="9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0002E40">
      <w:start w:val="1"/>
      <w:numFmt w:val="upperLetter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3A9E"/>
    <w:multiLevelType w:val="hybridMultilevel"/>
    <w:tmpl w:val="0000797D"/>
    <w:lvl w:ilvl="0" w:tplc="00005F49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0DDC">
      <w:start w:val="35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0004CAD">
      <w:start w:val="1"/>
      <w:numFmt w:val="upperLetter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440D"/>
    <w:multiLevelType w:val="hybridMultilevel"/>
    <w:tmpl w:val="0000491C"/>
    <w:lvl w:ilvl="0" w:tplc="00004D06">
      <w:start w:val="1"/>
      <w:numFmt w:val="bullet"/>
      <w:lvlText w:val="і"/>
      <w:lvlJc w:val="left"/>
      <w:pPr>
        <w:tabs>
          <w:tab w:val="num" w:pos="720"/>
        </w:tabs>
        <w:ind w:left="720" w:hanging="360"/>
      </w:pPr>
    </w:lvl>
    <w:lvl w:ilvl="1" w:tplc="00004DB7">
      <w:start w:val="1"/>
      <w:numFmt w:val="bullet"/>
      <w:lvlText w:val="У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4E45"/>
    <w:multiLevelType w:val="hybridMultilevel"/>
    <w:tmpl w:val="0000323B"/>
    <w:lvl w:ilvl="0" w:tplc="00002213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260D">
      <w:start w:val="6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56AE"/>
    <w:multiLevelType w:val="hybridMultilevel"/>
    <w:tmpl w:val="00000732"/>
    <w:lvl w:ilvl="0" w:tplc="0000012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759A">
      <w:start w:val="35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58B0"/>
    <w:multiLevelType w:val="hybridMultilevel"/>
    <w:tmpl w:val="000026CA"/>
    <w:lvl w:ilvl="0" w:tplc="00003699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090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5AF1"/>
    <w:multiLevelType w:val="hybridMultilevel"/>
    <w:tmpl w:val="000041BB"/>
    <w:lvl w:ilvl="0" w:tplc="000026E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5F90"/>
    <w:multiLevelType w:val="hybridMultilevel"/>
    <w:tmpl w:val="00001649"/>
    <w:lvl w:ilvl="0" w:tplc="00006DF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63CB"/>
    <w:multiLevelType w:val="hybridMultilevel"/>
    <w:tmpl w:val="00006BFC"/>
    <w:lvl w:ilvl="0" w:tplc="00007F9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7FF5">
      <w:start w:val="35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6443"/>
    <w:multiLevelType w:val="hybridMultilevel"/>
    <w:tmpl w:val="000066BB"/>
    <w:lvl w:ilvl="0" w:tplc="0000428B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6784"/>
    <w:multiLevelType w:val="hybridMultilevel"/>
    <w:tmpl w:val="00004AE1"/>
    <w:lvl w:ilvl="0" w:tplc="00003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6B36"/>
    <w:multiLevelType w:val="hybridMultilevel"/>
    <w:tmpl w:val="00005CFD"/>
    <w:lvl w:ilvl="0" w:tplc="00003E1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6B89"/>
    <w:multiLevelType w:val="hybridMultilevel"/>
    <w:tmpl w:val="0000030A"/>
    <w:lvl w:ilvl="0" w:tplc="0000301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0BDB">
      <w:start w:val="9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00007A5A"/>
    <w:multiLevelType w:val="hybridMultilevel"/>
    <w:tmpl w:val="0000767D"/>
    <w:lvl w:ilvl="0" w:tplc="000045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00007EB7"/>
    <w:multiLevelType w:val="hybridMultilevel"/>
    <w:tmpl w:val="00006032"/>
    <w:lvl w:ilvl="0" w:tplc="00002C3B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7E50110C"/>
    <w:multiLevelType w:val="hybridMultilevel"/>
    <w:tmpl w:val="44B4225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D2F358">
      <w:numFmt w:val="bullet"/>
      <w:lvlText w:val="•"/>
      <w:lvlJc w:val="left"/>
      <w:pPr>
        <w:ind w:left="1800" w:hanging="720"/>
      </w:pPr>
      <w:rPr>
        <w:rFonts w:ascii="Calibri" w:eastAsiaTheme="minorEastAsia" w:hAnsi="Calibri" w:cs="Calibri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5"/>
  </w:num>
  <w:num w:numId="3">
    <w:abstractNumId w:val="13"/>
  </w:num>
  <w:num w:numId="4">
    <w:abstractNumId w:val="22"/>
  </w:num>
  <w:num w:numId="5">
    <w:abstractNumId w:val="21"/>
  </w:num>
  <w:num w:numId="6">
    <w:abstractNumId w:val="1"/>
  </w:num>
  <w:num w:numId="7">
    <w:abstractNumId w:val="5"/>
  </w:num>
  <w:num w:numId="8">
    <w:abstractNumId w:val="3"/>
  </w:num>
  <w:num w:numId="9">
    <w:abstractNumId w:val="17"/>
  </w:num>
  <w:num w:numId="10">
    <w:abstractNumId w:val="8"/>
  </w:num>
  <w:num w:numId="11">
    <w:abstractNumId w:val="14"/>
  </w:num>
  <w:num w:numId="12">
    <w:abstractNumId w:val="24"/>
  </w:num>
  <w:num w:numId="13">
    <w:abstractNumId w:val="12"/>
  </w:num>
  <w:num w:numId="14">
    <w:abstractNumId w:val="28"/>
  </w:num>
  <w:num w:numId="15">
    <w:abstractNumId w:val="4"/>
  </w:num>
  <w:num w:numId="16">
    <w:abstractNumId w:val="23"/>
  </w:num>
  <w:num w:numId="17">
    <w:abstractNumId w:val="18"/>
  </w:num>
  <w:num w:numId="18">
    <w:abstractNumId w:val="27"/>
  </w:num>
  <w:num w:numId="19">
    <w:abstractNumId w:val="19"/>
  </w:num>
  <w:num w:numId="20">
    <w:abstractNumId w:val="11"/>
  </w:num>
  <w:num w:numId="21">
    <w:abstractNumId w:val="26"/>
  </w:num>
  <w:num w:numId="22">
    <w:abstractNumId w:val="10"/>
  </w:num>
  <w:num w:numId="23">
    <w:abstractNumId w:val="16"/>
  </w:num>
  <w:num w:numId="24">
    <w:abstractNumId w:val="15"/>
  </w:num>
  <w:num w:numId="25">
    <w:abstractNumId w:val="7"/>
  </w:num>
  <w:num w:numId="26">
    <w:abstractNumId w:val="29"/>
  </w:num>
  <w:num w:numId="27">
    <w:abstractNumId w:val="9"/>
  </w:num>
  <w:num w:numId="28">
    <w:abstractNumId w:val="2"/>
  </w:num>
  <w:num w:numId="29">
    <w:abstractNumId w:val="6"/>
  </w:num>
  <w:num w:numId="30">
    <w:abstractNumId w:val="20"/>
  </w:num>
  <w:num w:numId="31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hideSpellingErrors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967C36"/>
    <w:rsid w:val="000228AF"/>
    <w:rsid w:val="00025106"/>
    <w:rsid w:val="00032A68"/>
    <w:rsid w:val="00042D0A"/>
    <w:rsid w:val="00083E6B"/>
    <w:rsid w:val="000D244D"/>
    <w:rsid w:val="0013561D"/>
    <w:rsid w:val="00151D52"/>
    <w:rsid w:val="00224262"/>
    <w:rsid w:val="00240823"/>
    <w:rsid w:val="002663D3"/>
    <w:rsid w:val="0029322F"/>
    <w:rsid w:val="002A3248"/>
    <w:rsid w:val="002E7DEB"/>
    <w:rsid w:val="002F0EAC"/>
    <w:rsid w:val="00392A80"/>
    <w:rsid w:val="003A06CC"/>
    <w:rsid w:val="003A635E"/>
    <w:rsid w:val="003B3734"/>
    <w:rsid w:val="0040792F"/>
    <w:rsid w:val="00443278"/>
    <w:rsid w:val="004575BD"/>
    <w:rsid w:val="004C07A1"/>
    <w:rsid w:val="004E6F38"/>
    <w:rsid w:val="00510036"/>
    <w:rsid w:val="00512CBA"/>
    <w:rsid w:val="00543499"/>
    <w:rsid w:val="005C295A"/>
    <w:rsid w:val="005F438D"/>
    <w:rsid w:val="00636F7B"/>
    <w:rsid w:val="0067422D"/>
    <w:rsid w:val="006B2FD6"/>
    <w:rsid w:val="006C1F43"/>
    <w:rsid w:val="006C2D22"/>
    <w:rsid w:val="00724D58"/>
    <w:rsid w:val="00750F5B"/>
    <w:rsid w:val="007C6CE5"/>
    <w:rsid w:val="00834599"/>
    <w:rsid w:val="008F5C79"/>
    <w:rsid w:val="00947CA2"/>
    <w:rsid w:val="00967C36"/>
    <w:rsid w:val="009B166E"/>
    <w:rsid w:val="009B65AE"/>
    <w:rsid w:val="00AA39D4"/>
    <w:rsid w:val="00AB49B2"/>
    <w:rsid w:val="00B50B6D"/>
    <w:rsid w:val="00B65E76"/>
    <w:rsid w:val="00B75870"/>
    <w:rsid w:val="00B932C3"/>
    <w:rsid w:val="00C0400C"/>
    <w:rsid w:val="00C0582D"/>
    <w:rsid w:val="00C07931"/>
    <w:rsid w:val="00C448AB"/>
    <w:rsid w:val="00C6442D"/>
    <w:rsid w:val="00C65F0A"/>
    <w:rsid w:val="00C8701B"/>
    <w:rsid w:val="00CC1ACA"/>
    <w:rsid w:val="00D07428"/>
    <w:rsid w:val="00D469B1"/>
    <w:rsid w:val="00D86945"/>
    <w:rsid w:val="00DF4407"/>
    <w:rsid w:val="00E371B2"/>
    <w:rsid w:val="00E6259B"/>
    <w:rsid w:val="00EE2AE9"/>
    <w:rsid w:val="00EF1D84"/>
    <w:rsid w:val="00F41332"/>
    <w:rsid w:val="00F50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  <o:rules v:ext="edit">
        <o:r id="V:Rule5" type="connector" idref="#_x0000_s1200"/>
        <o:r id="V:Rule6" type="connector" idref="#_x0000_s1201"/>
        <o:r id="V:Rule7" type="connector" idref="#_x0000_s1199"/>
        <o:r id="V:Rule8" type="connector" idref="#_x0000_s120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2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C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2426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diagramQuickStyle" Target="diagrams/quickStyle1.xml"/><Relationship Id="rId18" Type="http://schemas.openxmlformats.org/officeDocument/2006/relationships/diagramColors" Target="diagrams/colors2.xml"/><Relationship Id="rId26" Type="http://schemas.openxmlformats.org/officeDocument/2006/relationships/diagramColors" Target="diagrams/colors4.xml"/><Relationship Id="rId3" Type="http://schemas.openxmlformats.org/officeDocument/2006/relationships/styles" Target="styles.xml"/><Relationship Id="rId21" Type="http://schemas.openxmlformats.org/officeDocument/2006/relationships/diagramQuickStyle" Target="diagrams/quickStyle3.xml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diagramLayout" Target="diagrams/layout1.xml"/><Relationship Id="rId17" Type="http://schemas.openxmlformats.org/officeDocument/2006/relationships/diagramQuickStyle" Target="diagrams/quickStyle2.xml"/><Relationship Id="rId25" Type="http://schemas.openxmlformats.org/officeDocument/2006/relationships/diagramQuickStyle" Target="diagrams/quickStyle4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Layout" Target="diagrams/layout3.xml"/><Relationship Id="rId29" Type="http://schemas.openxmlformats.org/officeDocument/2006/relationships/diagramQuickStyle" Target="diagrams/quickStyle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diagramLayout" Target="diagrams/layout4.xml"/><Relationship Id="rId32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diagramData" Target="diagrams/data2.xml"/><Relationship Id="rId23" Type="http://schemas.openxmlformats.org/officeDocument/2006/relationships/diagramData" Target="diagrams/data4.xml"/><Relationship Id="rId28" Type="http://schemas.openxmlformats.org/officeDocument/2006/relationships/diagramLayout" Target="diagrams/layout5.xml"/><Relationship Id="rId10" Type="http://schemas.openxmlformats.org/officeDocument/2006/relationships/image" Target="media/image5.jpeg"/><Relationship Id="rId19" Type="http://schemas.openxmlformats.org/officeDocument/2006/relationships/diagramData" Target="diagrams/data3.xml"/><Relationship Id="rId31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diagramColors" Target="diagrams/colors1.xml"/><Relationship Id="rId22" Type="http://schemas.openxmlformats.org/officeDocument/2006/relationships/diagramColors" Target="diagrams/colors3.xml"/><Relationship Id="rId27" Type="http://schemas.openxmlformats.org/officeDocument/2006/relationships/diagramData" Target="diagrams/data5.xml"/><Relationship Id="rId30" Type="http://schemas.openxmlformats.org/officeDocument/2006/relationships/diagramColors" Target="diagrams/colors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BDF9CF-7E4F-46EB-9E53-B335768C70A5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uk-UA"/>
        </a:p>
      </dgm:t>
    </dgm:pt>
    <dgm:pt modelId="{7B46E9DF-93FB-4A1A-A906-72E74A831224}">
      <dgm:prSet phldrT="[Текст]"/>
      <dgm:spPr/>
      <dgm:t>
        <a:bodyPr/>
        <a:lstStyle/>
        <a:p>
          <a:r>
            <a:rPr lang="en-US" b="1"/>
            <a:t>Інститути громадянського суспільства (ІГС)</a:t>
          </a:r>
          <a:endParaRPr lang="uk-UA"/>
        </a:p>
      </dgm:t>
    </dgm:pt>
    <dgm:pt modelId="{1CCE4A5C-03E6-4C66-A6BE-BF41092EED7B}" type="parTrans" cxnId="{6762DA89-D721-4D86-A099-2FAA2CAEFC57}">
      <dgm:prSet/>
      <dgm:spPr/>
      <dgm:t>
        <a:bodyPr/>
        <a:lstStyle/>
        <a:p>
          <a:endParaRPr lang="uk-UA"/>
        </a:p>
      </dgm:t>
    </dgm:pt>
    <dgm:pt modelId="{6C7B0BB2-B635-4F89-A503-A2FF38764B03}" type="sibTrans" cxnId="{6762DA89-D721-4D86-A099-2FAA2CAEFC57}">
      <dgm:prSet/>
      <dgm:spPr/>
      <dgm:t>
        <a:bodyPr/>
        <a:lstStyle/>
        <a:p>
          <a:endParaRPr lang="uk-UA"/>
        </a:p>
      </dgm:t>
    </dgm:pt>
    <dgm:pt modelId="{870340D6-145F-451B-87F4-F5710D81838A}" type="pres">
      <dgm:prSet presAssocID="{38BDF9CF-7E4F-46EB-9E53-B335768C70A5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554E9D73-540C-437D-95D2-2F315AF782D1}" type="pres">
      <dgm:prSet presAssocID="{7B46E9DF-93FB-4A1A-A906-72E74A831224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05C9967F-45AE-4134-B4B1-7F6C0FEF4FDA}" type="presOf" srcId="{38BDF9CF-7E4F-46EB-9E53-B335768C70A5}" destId="{870340D6-145F-451B-87F4-F5710D81838A}" srcOrd="0" destOrd="0" presId="urn:microsoft.com/office/officeart/2005/8/layout/vList2"/>
    <dgm:cxn modelId="{5FFAF5A4-E8B5-4190-A1F1-3EF8F10080FA}" type="presOf" srcId="{7B46E9DF-93FB-4A1A-A906-72E74A831224}" destId="{554E9D73-540C-437D-95D2-2F315AF782D1}" srcOrd="0" destOrd="0" presId="urn:microsoft.com/office/officeart/2005/8/layout/vList2"/>
    <dgm:cxn modelId="{6762DA89-D721-4D86-A099-2FAA2CAEFC57}" srcId="{38BDF9CF-7E4F-46EB-9E53-B335768C70A5}" destId="{7B46E9DF-93FB-4A1A-A906-72E74A831224}" srcOrd="0" destOrd="0" parTransId="{1CCE4A5C-03E6-4C66-A6BE-BF41092EED7B}" sibTransId="{6C7B0BB2-B635-4F89-A503-A2FF38764B03}"/>
    <dgm:cxn modelId="{0EA7EF17-92CA-42CB-875B-915E7BC3820C}" type="presParOf" srcId="{870340D6-145F-451B-87F4-F5710D81838A}" destId="{554E9D73-540C-437D-95D2-2F315AF782D1}" srcOrd="0" destOrd="0" presId="urn:microsoft.com/office/officeart/2005/8/layout/vList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C608A20-B48C-406D-B29F-F3DD61635A37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uk-UA"/>
        </a:p>
      </dgm:t>
    </dgm:pt>
    <dgm:pt modelId="{70E577E5-ED08-43C6-B771-5BBAA894EF27}">
      <dgm:prSet phldrT="[Текст]"/>
      <dgm:spPr/>
      <dgm:t>
        <a:bodyPr/>
        <a:lstStyle/>
        <a:p>
          <a:r>
            <a:rPr lang="en-US"/>
            <a:t>Громадські</a:t>
          </a:r>
          <a:endParaRPr lang="uk-UA"/>
        </a:p>
        <a:p>
          <a:r>
            <a:rPr lang="en-US"/>
            <a:t>організації</a:t>
          </a:r>
          <a:endParaRPr lang="uk-UA"/>
        </a:p>
      </dgm:t>
    </dgm:pt>
    <dgm:pt modelId="{3F273DBE-1F94-47C6-91CA-821FD6497CC8}" type="parTrans" cxnId="{4486E75E-F9C4-4E1F-8702-EA1F7349EE93}">
      <dgm:prSet/>
      <dgm:spPr/>
      <dgm:t>
        <a:bodyPr/>
        <a:lstStyle/>
        <a:p>
          <a:endParaRPr lang="uk-UA"/>
        </a:p>
      </dgm:t>
    </dgm:pt>
    <dgm:pt modelId="{F08DF169-44AF-4209-9986-DD4A421AA6FB}" type="sibTrans" cxnId="{4486E75E-F9C4-4E1F-8702-EA1F7349EE93}">
      <dgm:prSet/>
      <dgm:spPr/>
      <dgm:t>
        <a:bodyPr/>
        <a:lstStyle/>
        <a:p>
          <a:endParaRPr lang="uk-UA"/>
        </a:p>
      </dgm:t>
    </dgm:pt>
    <dgm:pt modelId="{1DAF447F-57C5-4CBD-B261-547AF773A9CF}">
      <dgm:prSet phldrT="[Текст]"/>
      <dgm:spPr/>
      <dgm:t>
        <a:bodyPr/>
        <a:lstStyle/>
        <a:p>
          <a:r>
            <a:rPr lang="en-US"/>
            <a:t>Професійні спілки</a:t>
          </a:r>
          <a:endParaRPr lang="uk-UA"/>
        </a:p>
        <a:p>
          <a:r>
            <a:rPr lang="en-US"/>
            <a:t>та їх об’єднання</a:t>
          </a:r>
          <a:endParaRPr lang="uk-UA"/>
        </a:p>
      </dgm:t>
    </dgm:pt>
    <dgm:pt modelId="{0933E8BD-0FB8-4871-A7A7-E36B0F616841}" type="parTrans" cxnId="{7D4B707E-43B5-4F21-8D24-3ABFBC4D2B46}">
      <dgm:prSet/>
      <dgm:spPr/>
      <dgm:t>
        <a:bodyPr/>
        <a:lstStyle/>
        <a:p>
          <a:endParaRPr lang="uk-UA"/>
        </a:p>
      </dgm:t>
    </dgm:pt>
    <dgm:pt modelId="{3173ACE3-C2B7-42A0-9B42-57560DB7A2E1}" type="sibTrans" cxnId="{7D4B707E-43B5-4F21-8D24-3ABFBC4D2B46}">
      <dgm:prSet/>
      <dgm:spPr/>
      <dgm:t>
        <a:bodyPr/>
        <a:lstStyle/>
        <a:p>
          <a:endParaRPr lang="uk-UA"/>
        </a:p>
      </dgm:t>
    </dgm:pt>
    <dgm:pt modelId="{DF8BA44B-CE4B-4EFF-A0F3-EA3209FA4C7D}">
      <dgm:prSet phldrT="[Текст]"/>
      <dgm:spPr/>
      <dgm:t>
        <a:bodyPr/>
        <a:lstStyle/>
        <a:p>
          <a:r>
            <a:rPr lang="en-US"/>
            <a:t>Благодійні</a:t>
          </a:r>
          <a:endParaRPr lang="uk-UA"/>
        </a:p>
        <a:p>
          <a:r>
            <a:rPr lang="en-US"/>
            <a:t>організації</a:t>
          </a:r>
          <a:endParaRPr lang="uk-UA"/>
        </a:p>
      </dgm:t>
    </dgm:pt>
    <dgm:pt modelId="{19A9F99F-AD41-46AC-8823-EDB4E71F6EBB}" type="parTrans" cxnId="{B8566FB3-98AB-4872-B2CA-C83996F18122}">
      <dgm:prSet/>
      <dgm:spPr/>
      <dgm:t>
        <a:bodyPr/>
        <a:lstStyle/>
        <a:p>
          <a:endParaRPr lang="uk-UA"/>
        </a:p>
      </dgm:t>
    </dgm:pt>
    <dgm:pt modelId="{B8F03E7B-A57F-4209-93B9-FE7E3FAF8E28}" type="sibTrans" cxnId="{B8566FB3-98AB-4872-B2CA-C83996F18122}">
      <dgm:prSet/>
      <dgm:spPr/>
      <dgm:t>
        <a:bodyPr/>
        <a:lstStyle/>
        <a:p>
          <a:endParaRPr lang="uk-UA"/>
        </a:p>
      </dgm:t>
    </dgm:pt>
    <dgm:pt modelId="{4751929D-3CDB-41F0-9467-BC3CE7C53F42}">
      <dgm:prSet phldrT="[Текст]"/>
      <dgm:spPr/>
      <dgm:t>
        <a:bodyPr/>
        <a:lstStyle/>
        <a:p>
          <a:r>
            <a:rPr lang="en-US"/>
            <a:t>Творчі спілки</a:t>
          </a:r>
          <a:endParaRPr lang="uk-UA"/>
        </a:p>
      </dgm:t>
    </dgm:pt>
    <dgm:pt modelId="{2112ED09-E6A4-4570-B236-A3172B42487E}" type="parTrans" cxnId="{A8F074C2-6FF0-494F-856B-BD6322DE6E48}">
      <dgm:prSet/>
      <dgm:spPr/>
      <dgm:t>
        <a:bodyPr/>
        <a:lstStyle/>
        <a:p>
          <a:endParaRPr lang="uk-UA"/>
        </a:p>
      </dgm:t>
    </dgm:pt>
    <dgm:pt modelId="{CC7D2237-A1D1-42BA-960B-E7B9E209DE63}" type="sibTrans" cxnId="{A8F074C2-6FF0-494F-856B-BD6322DE6E48}">
      <dgm:prSet/>
      <dgm:spPr/>
      <dgm:t>
        <a:bodyPr/>
        <a:lstStyle/>
        <a:p>
          <a:endParaRPr lang="uk-UA"/>
        </a:p>
      </dgm:t>
    </dgm:pt>
    <dgm:pt modelId="{F45ABA21-B803-4F01-AF0A-199AB9BFE349}">
      <dgm:prSet phldrT="[Текст]"/>
      <dgm:spPr/>
      <dgm:t>
        <a:bodyPr/>
        <a:lstStyle/>
        <a:p>
          <a:r>
            <a:rPr lang="en-US"/>
            <a:t>Асоціації</a:t>
          </a:r>
          <a:endParaRPr lang="uk-UA"/>
        </a:p>
      </dgm:t>
    </dgm:pt>
    <dgm:pt modelId="{06452C17-B90A-4FBD-8601-8AC0181AE6DC}" type="parTrans" cxnId="{FCECE63D-A190-45F9-A43F-4ACBBEF74074}">
      <dgm:prSet/>
      <dgm:spPr/>
      <dgm:t>
        <a:bodyPr/>
        <a:lstStyle/>
        <a:p>
          <a:endParaRPr lang="uk-UA"/>
        </a:p>
      </dgm:t>
    </dgm:pt>
    <dgm:pt modelId="{D1676504-77AB-49E9-8457-EE22CE1A86DC}" type="sibTrans" cxnId="{FCECE63D-A190-45F9-A43F-4ACBBEF74074}">
      <dgm:prSet/>
      <dgm:spPr/>
      <dgm:t>
        <a:bodyPr/>
        <a:lstStyle/>
        <a:p>
          <a:endParaRPr lang="uk-UA"/>
        </a:p>
      </dgm:t>
    </dgm:pt>
    <dgm:pt modelId="{FD91312F-6D40-4ED3-BD10-EABC70C4E0C9}">
      <dgm:prSet/>
      <dgm:spPr/>
      <dgm:t>
        <a:bodyPr/>
        <a:lstStyle/>
        <a:p>
          <a:r>
            <a:rPr lang="en-US"/>
            <a:t>Релігійні</a:t>
          </a:r>
          <a:endParaRPr lang="uk-UA"/>
        </a:p>
        <a:p>
          <a:r>
            <a:rPr lang="en-US"/>
            <a:t>організації</a:t>
          </a:r>
          <a:endParaRPr lang="uk-UA"/>
        </a:p>
      </dgm:t>
    </dgm:pt>
    <dgm:pt modelId="{00513622-8B6C-4001-A37C-5A15F29C7922}" type="parTrans" cxnId="{C4533242-EE06-428F-9F7E-28FF4061152F}">
      <dgm:prSet/>
      <dgm:spPr/>
      <dgm:t>
        <a:bodyPr/>
        <a:lstStyle/>
        <a:p>
          <a:endParaRPr lang="uk-UA"/>
        </a:p>
      </dgm:t>
    </dgm:pt>
    <dgm:pt modelId="{200EDA19-DC21-47C5-81A7-F12F573BDC1C}" type="sibTrans" cxnId="{C4533242-EE06-428F-9F7E-28FF4061152F}">
      <dgm:prSet/>
      <dgm:spPr/>
      <dgm:t>
        <a:bodyPr/>
        <a:lstStyle/>
        <a:p>
          <a:endParaRPr lang="uk-UA"/>
        </a:p>
      </dgm:t>
    </dgm:pt>
    <dgm:pt modelId="{CAE17DD8-D312-4C38-993F-49EF25E7D73F}">
      <dgm:prSet/>
      <dgm:spPr/>
      <dgm:t>
        <a:bodyPr/>
        <a:lstStyle/>
        <a:p>
          <a:r>
            <a:rPr lang="en-US"/>
            <a:t>Організації</a:t>
          </a:r>
          <a:endParaRPr lang="uk-UA"/>
        </a:p>
        <a:p>
          <a:r>
            <a:rPr lang="en-US"/>
            <a:t>роботодавців</a:t>
          </a:r>
          <a:endParaRPr lang="uk-UA"/>
        </a:p>
      </dgm:t>
    </dgm:pt>
    <dgm:pt modelId="{AB3DF5AA-D69E-4544-976F-B14D67E9D9F2}" type="parTrans" cxnId="{B245AE11-DB71-47C8-95FD-E5CBDB2799E3}">
      <dgm:prSet/>
      <dgm:spPr/>
      <dgm:t>
        <a:bodyPr/>
        <a:lstStyle/>
        <a:p>
          <a:endParaRPr lang="uk-UA"/>
        </a:p>
      </dgm:t>
    </dgm:pt>
    <dgm:pt modelId="{08E95321-D466-419A-980E-D4D4B359DEA0}" type="sibTrans" cxnId="{B245AE11-DB71-47C8-95FD-E5CBDB2799E3}">
      <dgm:prSet/>
      <dgm:spPr/>
      <dgm:t>
        <a:bodyPr/>
        <a:lstStyle/>
        <a:p>
          <a:endParaRPr lang="uk-UA"/>
        </a:p>
      </dgm:t>
    </dgm:pt>
    <dgm:pt modelId="{49AFBDD8-E11C-48B9-B0AE-6590E79DFDD4}">
      <dgm:prSet/>
      <dgm:spPr/>
      <dgm:t>
        <a:bodyPr/>
        <a:lstStyle/>
        <a:p>
          <a:r>
            <a:rPr lang="en-US"/>
            <a:t>Недержавні засоби</a:t>
          </a:r>
          <a:endParaRPr lang="uk-UA"/>
        </a:p>
        <a:p>
          <a:r>
            <a:rPr lang="en-US"/>
            <a:t>масової інформації</a:t>
          </a:r>
          <a:endParaRPr lang="uk-UA"/>
        </a:p>
      </dgm:t>
    </dgm:pt>
    <dgm:pt modelId="{CE897B60-8471-43F3-AB81-F55C21200A5A}" type="parTrans" cxnId="{2F47C061-B090-4D6D-9878-F21A2D8F2EA7}">
      <dgm:prSet/>
      <dgm:spPr/>
      <dgm:t>
        <a:bodyPr/>
        <a:lstStyle/>
        <a:p>
          <a:endParaRPr lang="uk-UA"/>
        </a:p>
      </dgm:t>
    </dgm:pt>
    <dgm:pt modelId="{5A08688E-70A7-4A69-A9D7-536B27C6A6E6}" type="sibTrans" cxnId="{2F47C061-B090-4D6D-9878-F21A2D8F2EA7}">
      <dgm:prSet/>
      <dgm:spPr/>
      <dgm:t>
        <a:bodyPr/>
        <a:lstStyle/>
        <a:p>
          <a:endParaRPr lang="uk-UA"/>
        </a:p>
      </dgm:t>
    </dgm:pt>
    <dgm:pt modelId="{72AF110E-EFDE-4DDB-8301-30A89F2AB269}">
      <dgm:prSet/>
      <dgm:spPr/>
      <dgm:t>
        <a:bodyPr/>
        <a:lstStyle/>
        <a:p>
          <a:r>
            <a:rPr lang="en-US"/>
            <a:t>Професійні спілки</a:t>
          </a:r>
          <a:endParaRPr lang="uk-UA"/>
        </a:p>
        <a:p>
          <a:r>
            <a:rPr lang="en-US"/>
            <a:t>та їх об’єднання</a:t>
          </a:r>
          <a:endParaRPr lang="uk-UA"/>
        </a:p>
      </dgm:t>
    </dgm:pt>
    <dgm:pt modelId="{85F9AB87-2C76-42E8-ACCB-4659152ED04D}" type="parTrans" cxnId="{B6FD1679-EE95-41F7-9CA6-6D62FD069316}">
      <dgm:prSet/>
      <dgm:spPr/>
      <dgm:t>
        <a:bodyPr/>
        <a:lstStyle/>
        <a:p>
          <a:endParaRPr lang="uk-UA"/>
        </a:p>
      </dgm:t>
    </dgm:pt>
    <dgm:pt modelId="{1D8DE031-0421-4C34-AFBA-3C366637273B}" type="sibTrans" cxnId="{B6FD1679-EE95-41F7-9CA6-6D62FD069316}">
      <dgm:prSet/>
      <dgm:spPr/>
      <dgm:t>
        <a:bodyPr/>
        <a:lstStyle/>
        <a:p>
          <a:endParaRPr lang="uk-UA"/>
        </a:p>
      </dgm:t>
    </dgm:pt>
    <dgm:pt modelId="{34FA58B4-845A-4217-B5A9-D70D3767DCF1}" type="pres">
      <dgm:prSet presAssocID="{FC608A20-B48C-406D-B29F-F3DD61635A37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5ABD829A-4D63-446A-8211-6D5B016FAF54}" type="pres">
      <dgm:prSet presAssocID="{70E577E5-ED08-43C6-B771-5BBAA894EF27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7A99DE5-8144-4770-9E4A-D07EAEF3D941}" type="pres">
      <dgm:prSet presAssocID="{F08DF169-44AF-4209-9986-DD4A421AA6FB}" presName="sibTrans" presStyleCnt="0"/>
      <dgm:spPr/>
    </dgm:pt>
    <dgm:pt modelId="{E8BC8DF7-B0FE-42E6-AD62-895192D33BCB}" type="pres">
      <dgm:prSet presAssocID="{1DAF447F-57C5-4CBD-B261-547AF773A9CF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6B7130C-72EA-4CE2-A2D0-2B2502D03132}" type="pres">
      <dgm:prSet presAssocID="{3173ACE3-C2B7-42A0-9B42-57560DB7A2E1}" presName="sibTrans" presStyleCnt="0"/>
      <dgm:spPr/>
    </dgm:pt>
    <dgm:pt modelId="{00315D11-B9B6-428E-B781-231A4825FD9B}" type="pres">
      <dgm:prSet presAssocID="{DF8BA44B-CE4B-4EFF-A0F3-EA3209FA4C7D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F624589-B4A9-484B-A06F-44CC0E652D31}" type="pres">
      <dgm:prSet presAssocID="{B8F03E7B-A57F-4209-93B9-FE7E3FAF8E28}" presName="sibTrans" presStyleCnt="0"/>
      <dgm:spPr/>
    </dgm:pt>
    <dgm:pt modelId="{A4CBC00B-2EEC-4CAA-9980-7B3821A6F815}" type="pres">
      <dgm:prSet presAssocID="{4751929D-3CDB-41F0-9467-BC3CE7C53F42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3E392E7-C585-4B60-8790-0CFD09CD7D88}" type="pres">
      <dgm:prSet presAssocID="{CC7D2237-A1D1-42BA-960B-E7B9E209DE63}" presName="sibTrans" presStyleCnt="0"/>
      <dgm:spPr/>
    </dgm:pt>
    <dgm:pt modelId="{F46E8DBF-6BA5-4FC4-A2CE-B6950F99DCE8}" type="pres">
      <dgm:prSet presAssocID="{F45ABA21-B803-4F01-AF0A-199AB9BFE349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5A6A9247-DF82-4818-849B-55C10F2AB2AC}" type="pres">
      <dgm:prSet presAssocID="{D1676504-77AB-49E9-8457-EE22CE1A86DC}" presName="sibTrans" presStyleCnt="0"/>
      <dgm:spPr/>
    </dgm:pt>
    <dgm:pt modelId="{9AD387E6-53ED-440E-B844-69F7D138A3D5}" type="pres">
      <dgm:prSet presAssocID="{FD91312F-6D40-4ED3-BD10-EABC70C4E0C9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F048AF01-6D14-4EC8-9EB5-495B50D7DEE3}" type="pres">
      <dgm:prSet presAssocID="{200EDA19-DC21-47C5-81A7-F12F573BDC1C}" presName="sibTrans" presStyleCnt="0"/>
      <dgm:spPr/>
    </dgm:pt>
    <dgm:pt modelId="{23B0A664-7AE7-4ABC-A888-38E5A7E5D1D9}" type="pres">
      <dgm:prSet presAssocID="{CAE17DD8-D312-4C38-993F-49EF25E7D73F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1E60518E-1A93-4B12-94F4-491DC4A274FC}" type="pres">
      <dgm:prSet presAssocID="{08E95321-D466-419A-980E-D4D4B359DEA0}" presName="sibTrans" presStyleCnt="0"/>
      <dgm:spPr/>
    </dgm:pt>
    <dgm:pt modelId="{B304F868-8294-43B3-8076-B84880523D6F}" type="pres">
      <dgm:prSet presAssocID="{49AFBDD8-E11C-48B9-B0AE-6590E79DFDD4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87E5AF5D-5A96-4DFA-8AF1-440DC56FF708}" type="pres">
      <dgm:prSet presAssocID="{5A08688E-70A7-4A69-A9D7-536B27C6A6E6}" presName="sibTrans" presStyleCnt="0"/>
      <dgm:spPr/>
    </dgm:pt>
    <dgm:pt modelId="{49B3F300-B9CD-48F6-BAC5-DC4D02CEA225}" type="pres">
      <dgm:prSet presAssocID="{72AF110E-EFDE-4DDB-8301-30A89F2AB269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4486E75E-F9C4-4E1F-8702-EA1F7349EE93}" srcId="{FC608A20-B48C-406D-B29F-F3DD61635A37}" destId="{70E577E5-ED08-43C6-B771-5BBAA894EF27}" srcOrd="0" destOrd="0" parTransId="{3F273DBE-1F94-47C6-91CA-821FD6497CC8}" sibTransId="{F08DF169-44AF-4209-9986-DD4A421AA6FB}"/>
    <dgm:cxn modelId="{B8566FB3-98AB-4872-B2CA-C83996F18122}" srcId="{FC608A20-B48C-406D-B29F-F3DD61635A37}" destId="{DF8BA44B-CE4B-4EFF-A0F3-EA3209FA4C7D}" srcOrd="2" destOrd="0" parTransId="{19A9F99F-AD41-46AC-8823-EDB4E71F6EBB}" sibTransId="{B8F03E7B-A57F-4209-93B9-FE7E3FAF8E28}"/>
    <dgm:cxn modelId="{7D4B707E-43B5-4F21-8D24-3ABFBC4D2B46}" srcId="{FC608A20-B48C-406D-B29F-F3DD61635A37}" destId="{1DAF447F-57C5-4CBD-B261-547AF773A9CF}" srcOrd="1" destOrd="0" parTransId="{0933E8BD-0FB8-4871-A7A7-E36B0F616841}" sibTransId="{3173ACE3-C2B7-42A0-9B42-57560DB7A2E1}"/>
    <dgm:cxn modelId="{0B39D6BC-F799-4BD0-A479-E67567A17944}" type="presOf" srcId="{F45ABA21-B803-4F01-AF0A-199AB9BFE349}" destId="{F46E8DBF-6BA5-4FC4-A2CE-B6950F99DCE8}" srcOrd="0" destOrd="0" presId="urn:microsoft.com/office/officeart/2005/8/layout/default"/>
    <dgm:cxn modelId="{99880729-F051-4D00-8C8A-96C40C00FD97}" type="presOf" srcId="{DF8BA44B-CE4B-4EFF-A0F3-EA3209FA4C7D}" destId="{00315D11-B9B6-428E-B781-231A4825FD9B}" srcOrd="0" destOrd="0" presId="urn:microsoft.com/office/officeart/2005/8/layout/default"/>
    <dgm:cxn modelId="{1FFE8ECA-2A79-4E76-B839-A2B19B098A14}" type="presOf" srcId="{FD91312F-6D40-4ED3-BD10-EABC70C4E0C9}" destId="{9AD387E6-53ED-440E-B844-69F7D138A3D5}" srcOrd="0" destOrd="0" presId="urn:microsoft.com/office/officeart/2005/8/layout/default"/>
    <dgm:cxn modelId="{A8470E05-4775-48CA-9BF7-32A079E9A10C}" type="presOf" srcId="{FC608A20-B48C-406D-B29F-F3DD61635A37}" destId="{34FA58B4-845A-4217-B5A9-D70D3767DCF1}" srcOrd="0" destOrd="0" presId="urn:microsoft.com/office/officeart/2005/8/layout/default"/>
    <dgm:cxn modelId="{3D6DD70B-0733-4A40-B566-0F38A8EE6509}" type="presOf" srcId="{72AF110E-EFDE-4DDB-8301-30A89F2AB269}" destId="{49B3F300-B9CD-48F6-BAC5-DC4D02CEA225}" srcOrd="0" destOrd="0" presId="urn:microsoft.com/office/officeart/2005/8/layout/default"/>
    <dgm:cxn modelId="{B6FD1679-EE95-41F7-9CA6-6D62FD069316}" srcId="{FC608A20-B48C-406D-B29F-F3DD61635A37}" destId="{72AF110E-EFDE-4DDB-8301-30A89F2AB269}" srcOrd="8" destOrd="0" parTransId="{85F9AB87-2C76-42E8-ACCB-4659152ED04D}" sibTransId="{1D8DE031-0421-4C34-AFBA-3C366637273B}"/>
    <dgm:cxn modelId="{FCECE63D-A190-45F9-A43F-4ACBBEF74074}" srcId="{FC608A20-B48C-406D-B29F-F3DD61635A37}" destId="{F45ABA21-B803-4F01-AF0A-199AB9BFE349}" srcOrd="4" destOrd="0" parTransId="{06452C17-B90A-4FBD-8601-8AC0181AE6DC}" sibTransId="{D1676504-77AB-49E9-8457-EE22CE1A86DC}"/>
    <dgm:cxn modelId="{D6D55AE6-EB6E-4575-9E98-A735FECDC2EF}" type="presOf" srcId="{70E577E5-ED08-43C6-B771-5BBAA894EF27}" destId="{5ABD829A-4D63-446A-8211-6D5B016FAF54}" srcOrd="0" destOrd="0" presId="urn:microsoft.com/office/officeart/2005/8/layout/default"/>
    <dgm:cxn modelId="{B245AE11-DB71-47C8-95FD-E5CBDB2799E3}" srcId="{FC608A20-B48C-406D-B29F-F3DD61635A37}" destId="{CAE17DD8-D312-4C38-993F-49EF25E7D73F}" srcOrd="6" destOrd="0" parTransId="{AB3DF5AA-D69E-4544-976F-B14D67E9D9F2}" sibTransId="{08E95321-D466-419A-980E-D4D4B359DEA0}"/>
    <dgm:cxn modelId="{2F47C061-B090-4D6D-9878-F21A2D8F2EA7}" srcId="{FC608A20-B48C-406D-B29F-F3DD61635A37}" destId="{49AFBDD8-E11C-48B9-B0AE-6590E79DFDD4}" srcOrd="7" destOrd="0" parTransId="{CE897B60-8471-43F3-AB81-F55C21200A5A}" sibTransId="{5A08688E-70A7-4A69-A9D7-536B27C6A6E6}"/>
    <dgm:cxn modelId="{906D3EBB-A7A2-4B97-A20B-805409DD4E0D}" type="presOf" srcId="{CAE17DD8-D312-4C38-993F-49EF25E7D73F}" destId="{23B0A664-7AE7-4ABC-A888-38E5A7E5D1D9}" srcOrd="0" destOrd="0" presId="urn:microsoft.com/office/officeart/2005/8/layout/default"/>
    <dgm:cxn modelId="{C4533242-EE06-428F-9F7E-28FF4061152F}" srcId="{FC608A20-B48C-406D-B29F-F3DD61635A37}" destId="{FD91312F-6D40-4ED3-BD10-EABC70C4E0C9}" srcOrd="5" destOrd="0" parTransId="{00513622-8B6C-4001-A37C-5A15F29C7922}" sibTransId="{200EDA19-DC21-47C5-81A7-F12F573BDC1C}"/>
    <dgm:cxn modelId="{DCEE7F91-5E47-4764-92F9-113102CE6349}" type="presOf" srcId="{49AFBDD8-E11C-48B9-B0AE-6590E79DFDD4}" destId="{B304F868-8294-43B3-8076-B84880523D6F}" srcOrd="0" destOrd="0" presId="urn:microsoft.com/office/officeart/2005/8/layout/default"/>
    <dgm:cxn modelId="{A8F074C2-6FF0-494F-856B-BD6322DE6E48}" srcId="{FC608A20-B48C-406D-B29F-F3DD61635A37}" destId="{4751929D-3CDB-41F0-9467-BC3CE7C53F42}" srcOrd="3" destOrd="0" parTransId="{2112ED09-E6A4-4570-B236-A3172B42487E}" sibTransId="{CC7D2237-A1D1-42BA-960B-E7B9E209DE63}"/>
    <dgm:cxn modelId="{64012752-DCC2-447B-9EC6-E39449C8CAD2}" type="presOf" srcId="{4751929D-3CDB-41F0-9467-BC3CE7C53F42}" destId="{A4CBC00B-2EEC-4CAA-9980-7B3821A6F815}" srcOrd="0" destOrd="0" presId="urn:microsoft.com/office/officeart/2005/8/layout/default"/>
    <dgm:cxn modelId="{6183CC75-275F-4029-8B3C-040E55785AFB}" type="presOf" srcId="{1DAF447F-57C5-4CBD-B261-547AF773A9CF}" destId="{E8BC8DF7-B0FE-42E6-AD62-895192D33BCB}" srcOrd="0" destOrd="0" presId="urn:microsoft.com/office/officeart/2005/8/layout/default"/>
    <dgm:cxn modelId="{97978E27-E01A-4612-BEC4-877117583F2D}" type="presParOf" srcId="{34FA58B4-845A-4217-B5A9-D70D3767DCF1}" destId="{5ABD829A-4D63-446A-8211-6D5B016FAF54}" srcOrd="0" destOrd="0" presId="urn:microsoft.com/office/officeart/2005/8/layout/default"/>
    <dgm:cxn modelId="{266BCAB3-2ED0-4673-849C-7D64892E383F}" type="presParOf" srcId="{34FA58B4-845A-4217-B5A9-D70D3767DCF1}" destId="{77A99DE5-8144-4770-9E4A-D07EAEF3D941}" srcOrd="1" destOrd="0" presId="urn:microsoft.com/office/officeart/2005/8/layout/default"/>
    <dgm:cxn modelId="{0A7ABDE0-CB7D-4466-9397-2F53A07DA6D5}" type="presParOf" srcId="{34FA58B4-845A-4217-B5A9-D70D3767DCF1}" destId="{E8BC8DF7-B0FE-42E6-AD62-895192D33BCB}" srcOrd="2" destOrd="0" presId="urn:microsoft.com/office/officeart/2005/8/layout/default"/>
    <dgm:cxn modelId="{2DEC3620-EC82-4007-B655-908319D5B1C7}" type="presParOf" srcId="{34FA58B4-845A-4217-B5A9-D70D3767DCF1}" destId="{26B7130C-72EA-4CE2-A2D0-2B2502D03132}" srcOrd="3" destOrd="0" presId="urn:microsoft.com/office/officeart/2005/8/layout/default"/>
    <dgm:cxn modelId="{26AAF244-2257-4472-A722-D4DBF1B2C3B6}" type="presParOf" srcId="{34FA58B4-845A-4217-B5A9-D70D3767DCF1}" destId="{00315D11-B9B6-428E-B781-231A4825FD9B}" srcOrd="4" destOrd="0" presId="urn:microsoft.com/office/officeart/2005/8/layout/default"/>
    <dgm:cxn modelId="{A61595DF-7136-4FDA-8807-628ED4F070D3}" type="presParOf" srcId="{34FA58B4-845A-4217-B5A9-D70D3767DCF1}" destId="{AF624589-B4A9-484B-A06F-44CC0E652D31}" srcOrd="5" destOrd="0" presId="urn:microsoft.com/office/officeart/2005/8/layout/default"/>
    <dgm:cxn modelId="{F082BF0B-3D57-43B6-81CC-6622D630C2D8}" type="presParOf" srcId="{34FA58B4-845A-4217-B5A9-D70D3767DCF1}" destId="{A4CBC00B-2EEC-4CAA-9980-7B3821A6F815}" srcOrd="6" destOrd="0" presId="urn:microsoft.com/office/officeart/2005/8/layout/default"/>
    <dgm:cxn modelId="{9DE4BC4D-3453-40A1-8265-5C7DC3BED669}" type="presParOf" srcId="{34FA58B4-845A-4217-B5A9-D70D3767DCF1}" destId="{A3E392E7-C585-4B60-8790-0CFD09CD7D88}" srcOrd="7" destOrd="0" presId="urn:microsoft.com/office/officeart/2005/8/layout/default"/>
    <dgm:cxn modelId="{0EE918F8-2952-4B9D-BE95-99E704D95FF6}" type="presParOf" srcId="{34FA58B4-845A-4217-B5A9-D70D3767DCF1}" destId="{F46E8DBF-6BA5-4FC4-A2CE-B6950F99DCE8}" srcOrd="8" destOrd="0" presId="urn:microsoft.com/office/officeart/2005/8/layout/default"/>
    <dgm:cxn modelId="{81D1A5EF-B27B-4570-872E-5C6F9AC75B62}" type="presParOf" srcId="{34FA58B4-845A-4217-B5A9-D70D3767DCF1}" destId="{5A6A9247-DF82-4818-849B-55C10F2AB2AC}" srcOrd="9" destOrd="0" presId="urn:microsoft.com/office/officeart/2005/8/layout/default"/>
    <dgm:cxn modelId="{B8FE7326-0929-4D3F-BDAF-AC5D17687129}" type="presParOf" srcId="{34FA58B4-845A-4217-B5A9-D70D3767DCF1}" destId="{9AD387E6-53ED-440E-B844-69F7D138A3D5}" srcOrd="10" destOrd="0" presId="urn:microsoft.com/office/officeart/2005/8/layout/default"/>
    <dgm:cxn modelId="{14E8D7C1-4FB1-4D77-9BE4-460CD7E27DE6}" type="presParOf" srcId="{34FA58B4-845A-4217-B5A9-D70D3767DCF1}" destId="{F048AF01-6D14-4EC8-9EB5-495B50D7DEE3}" srcOrd="11" destOrd="0" presId="urn:microsoft.com/office/officeart/2005/8/layout/default"/>
    <dgm:cxn modelId="{4CD5B0A5-C50C-42CE-872B-447A768CF59F}" type="presParOf" srcId="{34FA58B4-845A-4217-B5A9-D70D3767DCF1}" destId="{23B0A664-7AE7-4ABC-A888-38E5A7E5D1D9}" srcOrd="12" destOrd="0" presId="urn:microsoft.com/office/officeart/2005/8/layout/default"/>
    <dgm:cxn modelId="{4CC38356-632E-4AB0-BF7E-E687C4024DF6}" type="presParOf" srcId="{34FA58B4-845A-4217-B5A9-D70D3767DCF1}" destId="{1E60518E-1A93-4B12-94F4-491DC4A274FC}" srcOrd="13" destOrd="0" presId="urn:microsoft.com/office/officeart/2005/8/layout/default"/>
    <dgm:cxn modelId="{FA681B6D-9F23-4867-8826-6A85B67815DC}" type="presParOf" srcId="{34FA58B4-845A-4217-B5A9-D70D3767DCF1}" destId="{B304F868-8294-43B3-8076-B84880523D6F}" srcOrd="14" destOrd="0" presId="urn:microsoft.com/office/officeart/2005/8/layout/default"/>
    <dgm:cxn modelId="{D2927F8D-3949-47A0-987B-27C402431022}" type="presParOf" srcId="{34FA58B4-845A-4217-B5A9-D70D3767DCF1}" destId="{87E5AF5D-5A96-4DFA-8AF1-440DC56FF708}" srcOrd="15" destOrd="0" presId="urn:microsoft.com/office/officeart/2005/8/layout/default"/>
    <dgm:cxn modelId="{3C3BC6A0-55E1-40BD-B5A0-041B0CF4FDA6}" type="presParOf" srcId="{34FA58B4-845A-4217-B5A9-D70D3767DCF1}" destId="{49B3F300-B9CD-48F6-BAC5-DC4D02CEA225}" srcOrd="16" destOrd="0" presId="urn:microsoft.com/office/officeart/2005/8/layout/default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8BDF9CF-7E4F-46EB-9E53-B335768C70A5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uk-UA"/>
        </a:p>
      </dgm:t>
    </dgm:pt>
    <dgm:pt modelId="{7B46E9DF-93FB-4A1A-A906-72E74A831224}">
      <dgm:prSet phldrT="[Текст]"/>
      <dgm:spPr/>
      <dgm:t>
        <a:bodyPr/>
        <a:lstStyle/>
        <a:p>
          <a:pPr algn="ctr"/>
          <a:r>
            <a:rPr lang="ru-RU"/>
            <a:t>Інші непідприємницькі товариства і установи, легалізовані відповідно до законодавства України</a:t>
          </a:r>
          <a:endParaRPr lang="uk-UA"/>
        </a:p>
      </dgm:t>
    </dgm:pt>
    <dgm:pt modelId="{1CCE4A5C-03E6-4C66-A6BE-BF41092EED7B}" type="parTrans" cxnId="{6762DA89-D721-4D86-A099-2FAA2CAEFC57}">
      <dgm:prSet/>
      <dgm:spPr/>
      <dgm:t>
        <a:bodyPr/>
        <a:lstStyle/>
        <a:p>
          <a:endParaRPr lang="uk-UA"/>
        </a:p>
      </dgm:t>
    </dgm:pt>
    <dgm:pt modelId="{6C7B0BB2-B635-4F89-A503-A2FF38764B03}" type="sibTrans" cxnId="{6762DA89-D721-4D86-A099-2FAA2CAEFC57}">
      <dgm:prSet/>
      <dgm:spPr/>
      <dgm:t>
        <a:bodyPr/>
        <a:lstStyle/>
        <a:p>
          <a:endParaRPr lang="uk-UA"/>
        </a:p>
      </dgm:t>
    </dgm:pt>
    <dgm:pt modelId="{870340D6-145F-451B-87F4-F5710D81838A}" type="pres">
      <dgm:prSet presAssocID="{38BDF9CF-7E4F-46EB-9E53-B335768C70A5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554E9D73-540C-437D-95D2-2F315AF782D1}" type="pres">
      <dgm:prSet presAssocID="{7B46E9DF-93FB-4A1A-A906-72E74A831224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CE692E7A-93F3-4133-A962-5E7D800063A8}" type="presOf" srcId="{38BDF9CF-7E4F-46EB-9E53-B335768C70A5}" destId="{870340D6-145F-451B-87F4-F5710D81838A}" srcOrd="0" destOrd="0" presId="urn:microsoft.com/office/officeart/2005/8/layout/vList2"/>
    <dgm:cxn modelId="{05245647-31F7-4188-B215-09FE2A283EF5}" type="presOf" srcId="{7B46E9DF-93FB-4A1A-A906-72E74A831224}" destId="{554E9D73-540C-437D-95D2-2F315AF782D1}" srcOrd="0" destOrd="0" presId="urn:microsoft.com/office/officeart/2005/8/layout/vList2"/>
    <dgm:cxn modelId="{6762DA89-D721-4D86-A099-2FAA2CAEFC57}" srcId="{38BDF9CF-7E4F-46EB-9E53-B335768C70A5}" destId="{7B46E9DF-93FB-4A1A-A906-72E74A831224}" srcOrd="0" destOrd="0" parTransId="{1CCE4A5C-03E6-4C66-A6BE-BF41092EED7B}" sibTransId="{6C7B0BB2-B635-4F89-A503-A2FF38764B03}"/>
    <dgm:cxn modelId="{17A26B7E-783F-4E64-AB28-930048265E74}" type="presParOf" srcId="{870340D6-145F-451B-87F4-F5710D81838A}" destId="{554E9D73-540C-437D-95D2-2F315AF782D1}" srcOrd="0" destOrd="0" presId="urn:microsoft.com/office/officeart/2005/8/layout/vList2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06195B0-076E-4C08-AC51-B0074EBA7AE6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uk-UA"/>
        </a:p>
      </dgm:t>
    </dgm:pt>
    <dgm:pt modelId="{100C11F9-6247-4B3B-960B-D371DB290D8B}">
      <dgm:prSet phldrT="[Текст]"/>
      <dgm:spPr/>
      <dgm:t>
        <a:bodyPr/>
        <a:lstStyle/>
        <a:p>
          <a:r>
            <a:rPr lang="ru-RU"/>
            <a:t>У ході публічного громадського обговорення проводяться</a:t>
          </a:r>
          <a:endParaRPr lang="uk-UA"/>
        </a:p>
      </dgm:t>
    </dgm:pt>
    <dgm:pt modelId="{AD1DCC31-8E29-444E-B58D-9926C7FF5CD7}" type="parTrans" cxnId="{4D038A12-09B3-438F-BC0C-49D5700D915C}">
      <dgm:prSet/>
      <dgm:spPr/>
      <dgm:t>
        <a:bodyPr/>
        <a:lstStyle/>
        <a:p>
          <a:endParaRPr lang="uk-UA"/>
        </a:p>
      </dgm:t>
    </dgm:pt>
    <dgm:pt modelId="{67E4A9C6-5268-41B7-A05B-C96A2628A988}" type="sibTrans" cxnId="{4D038A12-09B3-438F-BC0C-49D5700D915C}">
      <dgm:prSet/>
      <dgm:spPr/>
      <dgm:t>
        <a:bodyPr/>
        <a:lstStyle/>
        <a:p>
          <a:endParaRPr lang="uk-UA"/>
        </a:p>
      </dgm:t>
    </dgm:pt>
    <dgm:pt modelId="{1BD08CAB-E66B-40EA-9AD3-100DAF587EC2}" type="pres">
      <dgm:prSet presAssocID="{106195B0-076E-4C08-AC51-B0074EBA7AE6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7C6AA726-0E0E-4ED6-91EC-D938019D4E59}" type="pres">
      <dgm:prSet presAssocID="{100C11F9-6247-4B3B-960B-D371DB290D8B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DA117223-73C4-4DD4-8D79-D23F7D3386AD}" type="presOf" srcId="{100C11F9-6247-4B3B-960B-D371DB290D8B}" destId="{7C6AA726-0E0E-4ED6-91EC-D938019D4E59}" srcOrd="0" destOrd="0" presId="urn:microsoft.com/office/officeart/2005/8/layout/vList2"/>
    <dgm:cxn modelId="{4D038A12-09B3-438F-BC0C-49D5700D915C}" srcId="{106195B0-076E-4C08-AC51-B0074EBA7AE6}" destId="{100C11F9-6247-4B3B-960B-D371DB290D8B}" srcOrd="0" destOrd="0" parTransId="{AD1DCC31-8E29-444E-B58D-9926C7FF5CD7}" sibTransId="{67E4A9C6-5268-41B7-A05B-C96A2628A988}"/>
    <dgm:cxn modelId="{BB767897-B628-4D08-A915-E6071E1C91D6}" type="presOf" srcId="{106195B0-076E-4C08-AC51-B0074EBA7AE6}" destId="{1BD08CAB-E66B-40EA-9AD3-100DAF587EC2}" srcOrd="0" destOrd="0" presId="urn:microsoft.com/office/officeart/2005/8/layout/vList2"/>
    <dgm:cxn modelId="{69EA10B3-01DF-4226-A1FE-8A8A5AE535DF}" type="presParOf" srcId="{1BD08CAB-E66B-40EA-9AD3-100DAF587EC2}" destId="{7C6AA726-0E0E-4ED6-91EC-D938019D4E59}" srcOrd="0" destOrd="0" presId="urn:microsoft.com/office/officeart/2005/8/layout/vList2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AF955904-EBEA-450E-ACA9-0FEE1985FF67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uk-UA"/>
        </a:p>
      </dgm:t>
    </dgm:pt>
    <dgm:pt modelId="{D5D94C81-C4BB-42BA-AD88-9A53284786C1}">
      <dgm:prSet phldrT="[Текст]"/>
      <dgm:spPr/>
      <dgm:t>
        <a:bodyPr/>
        <a:lstStyle/>
        <a:p>
          <a:r>
            <a:rPr lang="en-US"/>
            <a:t>Конференції</a:t>
          </a:r>
          <a:endParaRPr lang="uk-UA"/>
        </a:p>
      </dgm:t>
    </dgm:pt>
    <dgm:pt modelId="{CCFFE680-7F04-4BF5-81E3-CDCD455142A4}" type="parTrans" cxnId="{5C9D36EE-5745-4977-9A5A-A82545212293}">
      <dgm:prSet/>
      <dgm:spPr/>
      <dgm:t>
        <a:bodyPr/>
        <a:lstStyle/>
        <a:p>
          <a:endParaRPr lang="uk-UA"/>
        </a:p>
      </dgm:t>
    </dgm:pt>
    <dgm:pt modelId="{5FB622C7-A5BA-472F-BD0E-82BEA189CA7C}" type="sibTrans" cxnId="{5C9D36EE-5745-4977-9A5A-A82545212293}">
      <dgm:prSet/>
      <dgm:spPr/>
      <dgm:t>
        <a:bodyPr/>
        <a:lstStyle/>
        <a:p>
          <a:endParaRPr lang="uk-UA"/>
        </a:p>
      </dgm:t>
    </dgm:pt>
    <dgm:pt modelId="{51C577C5-90DC-465C-ADC7-56F7224498FD}">
      <dgm:prSet phldrT="[Текст]"/>
      <dgm:spPr/>
      <dgm:t>
        <a:bodyPr/>
        <a:lstStyle/>
        <a:p>
          <a:r>
            <a:rPr lang="en-US"/>
            <a:t>Форуми</a:t>
          </a:r>
          <a:endParaRPr lang="uk-UA"/>
        </a:p>
      </dgm:t>
    </dgm:pt>
    <dgm:pt modelId="{29FCAF62-505D-431A-AF04-1E975D7439D2}" type="parTrans" cxnId="{C32FA2F4-90D9-45C5-A118-BF7F6241692B}">
      <dgm:prSet/>
      <dgm:spPr/>
      <dgm:t>
        <a:bodyPr/>
        <a:lstStyle/>
        <a:p>
          <a:endParaRPr lang="uk-UA"/>
        </a:p>
      </dgm:t>
    </dgm:pt>
    <dgm:pt modelId="{493EE691-839E-4275-BFB2-22D60BEAFE21}" type="sibTrans" cxnId="{C32FA2F4-90D9-45C5-A118-BF7F6241692B}">
      <dgm:prSet/>
      <dgm:spPr/>
      <dgm:t>
        <a:bodyPr/>
        <a:lstStyle/>
        <a:p>
          <a:endParaRPr lang="uk-UA"/>
        </a:p>
      </dgm:t>
    </dgm:pt>
    <dgm:pt modelId="{95FA6497-505A-495D-811F-015785A4C436}">
      <dgm:prSet phldrT="[Текст]"/>
      <dgm:spPr/>
      <dgm:t>
        <a:bodyPr/>
        <a:lstStyle/>
        <a:p>
          <a:r>
            <a:rPr lang="en-US"/>
            <a:t>Громадські</a:t>
          </a:r>
          <a:endParaRPr lang="uk-UA"/>
        </a:p>
        <a:p>
          <a:r>
            <a:rPr lang="en-US"/>
            <a:t>слухання</a:t>
          </a:r>
          <a:endParaRPr lang="uk-UA"/>
        </a:p>
      </dgm:t>
    </dgm:pt>
    <dgm:pt modelId="{8065E0F7-2DAB-4D8A-A575-EAFDB41BEC3C}" type="parTrans" cxnId="{A0995EC9-FF70-4FBC-934F-13A4ECD9AA1D}">
      <dgm:prSet/>
      <dgm:spPr/>
      <dgm:t>
        <a:bodyPr/>
        <a:lstStyle/>
        <a:p>
          <a:endParaRPr lang="uk-UA"/>
        </a:p>
      </dgm:t>
    </dgm:pt>
    <dgm:pt modelId="{AC8E9F43-1667-45B2-AC0D-3BA1AA34A855}" type="sibTrans" cxnId="{A0995EC9-FF70-4FBC-934F-13A4ECD9AA1D}">
      <dgm:prSet/>
      <dgm:spPr/>
      <dgm:t>
        <a:bodyPr/>
        <a:lstStyle/>
        <a:p>
          <a:endParaRPr lang="uk-UA"/>
        </a:p>
      </dgm:t>
    </dgm:pt>
    <dgm:pt modelId="{CD0C7494-F014-47FB-BCF8-07AA9082F427}">
      <dgm:prSet phldrT="[Текст]"/>
      <dgm:spPr/>
      <dgm:t>
        <a:bodyPr/>
        <a:lstStyle/>
        <a:p>
          <a:r>
            <a:rPr lang="en-US"/>
            <a:t>Засідання</a:t>
          </a:r>
          <a:endParaRPr lang="uk-UA"/>
        </a:p>
        <a:p>
          <a:r>
            <a:rPr lang="en-US"/>
            <a:t>«круглого</a:t>
          </a:r>
          <a:endParaRPr lang="uk-UA"/>
        </a:p>
        <a:p>
          <a:r>
            <a:rPr lang="en-US"/>
            <a:t>столу»</a:t>
          </a:r>
          <a:endParaRPr lang="uk-UA"/>
        </a:p>
      </dgm:t>
    </dgm:pt>
    <dgm:pt modelId="{46B7D009-1C13-4CCF-9A40-B60A3DB126B4}" type="parTrans" cxnId="{0B676635-AA83-419A-B370-C31E09C3CF14}">
      <dgm:prSet/>
      <dgm:spPr/>
      <dgm:t>
        <a:bodyPr/>
        <a:lstStyle/>
        <a:p>
          <a:endParaRPr lang="uk-UA"/>
        </a:p>
      </dgm:t>
    </dgm:pt>
    <dgm:pt modelId="{F1B70F59-B4B8-4F5D-90EF-B9CD0748B70F}" type="sibTrans" cxnId="{0B676635-AA83-419A-B370-C31E09C3CF14}">
      <dgm:prSet/>
      <dgm:spPr/>
      <dgm:t>
        <a:bodyPr/>
        <a:lstStyle/>
        <a:p>
          <a:endParaRPr lang="uk-UA"/>
        </a:p>
      </dgm:t>
    </dgm:pt>
    <dgm:pt modelId="{BA601575-348C-465A-83AB-13B649DD24F6}">
      <dgm:prSet phldrT="[Текст]"/>
      <dgm:spPr/>
      <dgm:t>
        <a:bodyPr/>
        <a:lstStyle/>
        <a:p>
          <a:r>
            <a:rPr lang="en-US"/>
            <a:t>Збори</a:t>
          </a:r>
          <a:endParaRPr lang="uk-UA"/>
        </a:p>
      </dgm:t>
    </dgm:pt>
    <dgm:pt modelId="{02A923AC-9E18-4557-884D-DE43A9385D72}" type="parTrans" cxnId="{EFBC3D10-9D40-4109-AF99-694214568D3E}">
      <dgm:prSet/>
      <dgm:spPr/>
      <dgm:t>
        <a:bodyPr/>
        <a:lstStyle/>
        <a:p>
          <a:endParaRPr lang="uk-UA"/>
        </a:p>
      </dgm:t>
    </dgm:pt>
    <dgm:pt modelId="{71FE5C87-B6F2-4884-9FA0-D620EE7FBEAD}" type="sibTrans" cxnId="{EFBC3D10-9D40-4109-AF99-694214568D3E}">
      <dgm:prSet/>
      <dgm:spPr/>
      <dgm:t>
        <a:bodyPr/>
        <a:lstStyle/>
        <a:p>
          <a:endParaRPr lang="uk-UA"/>
        </a:p>
      </dgm:t>
    </dgm:pt>
    <dgm:pt modelId="{29D25402-8D67-4E8E-A59B-ECDC8830B94C}">
      <dgm:prSet/>
      <dgm:spPr/>
      <dgm:t>
        <a:bodyPr/>
        <a:lstStyle/>
        <a:p>
          <a:r>
            <a:rPr lang="en-US"/>
            <a:t>Зустрічі з</a:t>
          </a:r>
          <a:endParaRPr lang="uk-UA"/>
        </a:p>
        <a:p>
          <a:r>
            <a:rPr lang="en-US"/>
            <a:t>громадськістю</a:t>
          </a:r>
          <a:endParaRPr lang="uk-UA"/>
        </a:p>
      </dgm:t>
    </dgm:pt>
    <dgm:pt modelId="{629B89E3-AD39-4C05-9C12-E8694FF10A28}" type="parTrans" cxnId="{5EB22958-67DB-45A0-97A0-5D6653AF8CD9}">
      <dgm:prSet/>
      <dgm:spPr/>
      <dgm:t>
        <a:bodyPr/>
        <a:lstStyle/>
        <a:p>
          <a:endParaRPr lang="uk-UA"/>
        </a:p>
      </dgm:t>
    </dgm:pt>
    <dgm:pt modelId="{B5832282-ADD8-4730-B78F-FDC889A44FB2}" type="sibTrans" cxnId="{5EB22958-67DB-45A0-97A0-5D6653AF8CD9}">
      <dgm:prSet/>
      <dgm:spPr/>
      <dgm:t>
        <a:bodyPr/>
        <a:lstStyle/>
        <a:p>
          <a:endParaRPr lang="uk-UA"/>
        </a:p>
      </dgm:t>
    </dgm:pt>
    <dgm:pt modelId="{C753F282-E5A6-49D3-A1AB-4D10832715B0}">
      <dgm:prSet/>
      <dgm:spPr/>
      <dgm:t>
        <a:bodyPr/>
        <a:lstStyle/>
        <a:p>
          <a:r>
            <a:rPr lang="en-US"/>
            <a:t>Теле- або</a:t>
          </a:r>
          <a:endParaRPr lang="uk-UA"/>
        </a:p>
        <a:p>
          <a:r>
            <a:rPr lang="en-US"/>
            <a:t>радіодебати</a:t>
          </a:r>
          <a:endParaRPr lang="uk-UA"/>
        </a:p>
      </dgm:t>
    </dgm:pt>
    <dgm:pt modelId="{EE82C5C6-2B38-47AC-8D54-2CF4285AF9D9}" type="parTrans" cxnId="{4CD5526E-5E04-4405-9FF6-663BB6E8D300}">
      <dgm:prSet/>
      <dgm:spPr/>
      <dgm:t>
        <a:bodyPr/>
        <a:lstStyle/>
        <a:p>
          <a:endParaRPr lang="uk-UA"/>
        </a:p>
      </dgm:t>
    </dgm:pt>
    <dgm:pt modelId="{916527C5-92A6-4759-8DFB-8DE03FBF73D9}" type="sibTrans" cxnId="{4CD5526E-5E04-4405-9FF6-663BB6E8D300}">
      <dgm:prSet/>
      <dgm:spPr/>
      <dgm:t>
        <a:bodyPr/>
        <a:lstStyle/>
        <a:p>
          <a:endParaRPr lang="uk-UA"/>
        </a:p>
      </dgm:t>
    </dgm:pt>
    <dgm:pt modelId="{FD23308B-81C9-458F-BAD4-C0D26D5C455F}">
      <dgm:prSet/>
      <dgm:spPr/>
      <dgm:t>
        <a:bodyPr/>
        <a:lstStyle/>
        <a:p>
          <a:r>
            <a:rPr lang="en-US"/>
            <a:t>Інтернет –</a:t>
          </a:r>
          <a:endParaRPr lang="uk-UA"/>
        </a:p>
        <a:p>
          <a:r>
            <a:rPr lang="en-US"/>
            <a:t>конференції</a:t>
          </a:r>
          <a:endParaRPr lang="uk-UA"/>
        </a:p>
      </dgm:t>
    </dgm:pt>
    <dgm:pt modelId="{BC5C14CF-8F9F-406A-BA46-4DB058601748}" type="parTrans" cxnId="{0D1593EB-1D67-4D43-A10E-78B7AD5B00CF}">
      <dgm:prSet/>
      <dgm:spPr/>
      <dgm:t>
        <a:bodyPr/>
        <a:lstStyle/>
        <a:p>
          <a:endParaRPr lang="uk-UA"/>
        </a:p>
      </dgm:t>
    </dgm:pt>
    <dgm:pt modelId="{E4F43844-2325-4180-9714-A4A73C36487D}" type="sibTrans" cxnId="{0D1593EB-1D67-4D43-A10E-78B7AD5B00CF}">
      <dgm:prSet/>
      <dgm:spPr/>
      <dgm:t>
        <a:bodyPr/>
        <a:lstStyle/>
        <a:p>
          <a:endParaRPr lang="uk-UA"/>
        </a:p>
      </dgm:t>
    </dgm:pt>
    <dgm:pt modelId="{C6B2FB38-5D5A-46AD-A968-E0C6E937AE81}">
      <dgm:prSet/>
      <dgm:spPr/>
      <dgm:t>
        <a:bodyPr/>
        <a:lstStyle/>
        <a:p>
          <a:r>
            <a:rPr lang="en-US"/>
            <a:t>Електронні</a:t>
          </a:r>
          <a:endParaRPr lang="uk-UA"/>
        </a:p>
        <a:p>
          <a:r>
            <a:rPr lang="en-US"/>
            <a:t>консультації</a:t>
          </a:r>
          <a:endParaRPr lang="uk-UA"/>
        </a:p>
      </dgm:t>
    </dgm:pt>
    <dgm:pt modelId="{54F1E696-A39F-4D96-80BD-8CC551CAD28D}" type="parTrans" cxnId="{612F13C2-2488-4AF6-9E8B-6A3205C76D3B}">
      <dgm:prSet/>
      <dgm:spPr/>
      <dgm:t>
        <a:bodyPr/>
        <a:lstStyle/>
        <a:p>
          <a:endParaRPr lang="uk-UA"/>
        </a:p>
      </dgm:t>
    </dgm:pt>
    <dgm:pt modelId="{074E225E-DA29-467F-BAC9-3AF6BCA32EFD}" type="sibTrans" cxnId="{612F13C2-2488-4AF6-9E8B-6A3205C76D3B}">
      <dgm:prSet/>
      <dgm:spPr/>
      <dgm:t>
        <a:bodyPr/>
        <a:lstStyle/>
        <a:p>
          <a:endParaRPr lang="uk-UA"/>
        </a:p>
      </dgm:t>
    </dgm:pt>
    <dgm:pt modelId="{F51B10ED-39B0-4B36-9BB3-9EEFAB6AC7E7}" type="pres">
      <dgm:prSet presAssocID="{AF955904-EBEA-450E-ACA9-0FEE1985FF67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38A47A66-2D99-4AA7-98EA-2BC834980929}" type="pres">
      <dgm:prSet presAssocID="{D5D94C81-C4BB-42BA-AD88-9A53284786C1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BA095FC8-3577-46AA-90FD-4A1EBBD4C92C}" type="pres">
      <dgm:prSet presAssocID="{5FB622C7-A5BA-472F-BD0E-82BEA189CA7C}" presName="sibTrans" presStyleCnt="0"/>
      <dgm:spPr/>
    </dgm:pt>
    <dgm:pt modelId="{9E685CCD-CDC6-438D-A358-17F5A0D89430}" type="pres">
      <dgm:prSet presAssocID="{51C577C5-90DC-465C-ADC7-56F7224498FD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7B49171-1DB3-432F-9CBC-33ABC40C7FAC}" type="pres">
      <dgm:prSet presAssocID="{493EE691-839E-4275-BFB2-22D60BEAFE21}" presName="sibTrans" presStyleCnt="0"/>
      <dgm:spPr/>
    </dgm:pt>
    <dgm:pt modelId="{4F8F1BFC-3DF4-4142-89BA-EA39E53366F2}" type="pres">
      <dgm:prSet presAssocID="{95FA6497-505A-495D-811F-015785A4C436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5F4E1B4C-B52B-493B-B061-C5271D229DCD}" type="pres">
      <dgm:prSet presAssocID="{AC8E9F43-1667-45B2-AC0D-3BA1AA34A855}" presName="sibTrans" presStyleCnt="0"/>
      <dgm:spPr/>
    </dgm:pt>
    <dgm:pt modelId="{FCCA10E9-5EFD-4B10-AA0A-8BA6B3BE3A0D}" type="pres">
      <dgm:prSet presAssocID="{CD0C7494-F014-47FB-BCF8-07AA9082F427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5667CD6C-F792-4BF6-92A4-E6AB4341BD24}" type="pres">
      <dgm:prSet presAssocID="{F1B70F59-B4B8-4F5D-90EF-B9CD0748B70F}" presName="sibTrans" presStyleCnt="0"/>
      <dgm:spPr/>
    </dgm:pt>
    <dgm:pt modelId="{5AC3D25F-A3E5-4BBB-9A8C-0D145A04099D}" type="pres">
      <dgm:prSet presAssocID="{BA601575-348C-465A-83AB-13B649DD24F6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689AA548-E3ED-4289-A3C4-F16DFA4105C9}" type="pres">
      <dgm:prSet presAssocID="{71FE5C87-B6F2-4884-9FA0-D620EE7FBEAD}" presName="sibTrans" presStyleCnt="0"/>
      <dgm:spPr/>
    </dgm:pt>
    <dgm:pt modelId="{9D2B2A8B-CFA2-4933-A1AC-E9E6CBB2CEB8}" type="pres">
      <dgm:prSet presAssocID="{29D25402-8D67-4E8E-A59B-ECDC8830B94C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B0CEF6DC-7931-4BD4-8960-47BC53BA6428}" type="pres">
      <dgm:prSet presAssocID="{B5832282-ADD8-4730-B78F-FDC889A44FB2}" presName="sibTrans" presStyleCnt="0"/>
      <dgm:spPr/>
    </dgm:pt>
    <dgm:pt modelId="{57785D9F-62D2-4079-AE1C-19709AD9C6FA}" type="pres">
      <dgm:prSet presAssocID="{C753F282-E5A6-49D3-A1AB-4D10832715B0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5D4891E6-42CC-4B11-928F-6E5DE718299A}" type="pres">
      <dgm:prSet presAssocID="{916527C5-92A6-4759-8DFB-8DE03FBF73D9}" presName="sibTrans" presStyleCnt="0"/>
      <dgm:spPr/>
    </dgm:pt>
    <dgm:pt modelId="{C45BFD81-C1D2-46F8-BD67-FDA270C72B64}" type="pres">
      <dgm:prSet presAssocID="{FD23308B-81C9-458F-BAD4-C0D26D5C455F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ACD6D57-4729-4351-AC5C-E59D27E25DF0}" type="pres">
      <dgm:prSet presAssocID="{E4F43844-2325-4180-9714-A4A73C36487D}" presName="sibTrans" presStyleCnt="0"/>
      <dgm:spPr/>
    </dgm:pt>
    <dgm:pt modelId="{E43DF232-7E0A-4901-A5DD-5FF94EBD5BBB}" type="pres">
      <dgm:prSet presAssocID="{C6B2FB38-5D5A-46AD-A968-E0C6E937AE81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EFBC3D10-9D40-4109-AF99-694214568D3E}" srcId="{AF955904-EBEA-450E-ACA9-0FEE1985FF67}" destId="{BA601575-348C-465A-83AB-13B649DD24F6}" srcOrd="4" destOrd="0" parTransId="{02A923AC-9E18-4557-884D-DE43A9385D72}" sibTransId="{71FE5C87-B6F2-4884-9FA0-D620EE7FBEAD}"/>
    <dgm:cxn modelId="{C32FA2F4-90D9-45C5-A118-BF7F6241692B}" srcId="{AF955904-EBEA-450E-ACA9-0FEE1985FF67}" destId="{51C577C5-90DC-465C-ADC7-56F7224498FD}" srcOrd="1" destOrd="0" parTransId="{29FCAF62-505D-431A-AF04-1E975D7439D2}" sibTransId="{493EE691-839E-4275-BFB2-22D60BEAFE21}"/>
    <dgm:cxn modelId="{AD771FA1-9B12-4CE7-85FF-634AB4FB6FD7}" type="presOf" srcId="{C6B2FB38-5D5A-46AD-A968-E0C6E937AE81}" destId="{E43DF232-7E0A-4901-A5DD-5FF94EBD5BBB}" srcOrd="0" destOrd="0" presId="urn:microsoft.com/office/officeart/2005/8/layout/default"/>
    <dgm:cxn modelId="{56855CF6-81C2-4E7B-BA14-72C85D39D3EE}" type="presOf" srcId="{51C577C5-90DC-465C-ADC7-56F7224498FD}" destId="{9E685CCD-CDC6-438D-A358-17F5A0D89430}" srcOrd="0" destOrd="0" presId="urn:microsoft.com/office/officeart/2005/8/layout/default"/>
    <dgm:cxn modelId="{A0995EC9-FF70-4FBC-934F-13A4ECD9AA1D}" srcId="{AF955904-EBEA-450E-ACA9-0FEE1985FF67}" destId="{95FA6497-505A-495D-811F-015785A4C436}" srcOrd="2" destOrd="0" parTransId="{8065E0F7-2DAB-4D8A-A575-EAFDB41BEC3C}" sibTransId="{AC8E9F43-1667-45B2-AC0D-3BA1AA34A855}"/>
    <dgm:cxn modelId="{A73AD482-A7EF-4D18-BD1A-2A5EBFF4CC82}" type="presOf" srcId="{CD0C7494-F014-47FB-BCF8-07AA9082F427}" destId="{FCCA10E9-5EFD-4B10-AA0A-8BA6B3BE3A0D}" srcOrd="0" destOrd="0" presId="urn:microsoft.com/office/officeart/2005/8/layout/default"/>
    <dgm:cxn modelId="{5AFB2F48-EF01-40C3-8304-77FE9437FB48}" type="presOf" srcId="{29D25402-8D67-4E8E-A59B-ECDC8830B94C}" destId="{9D2B2A8B-CFA2-4933-A1AC-E9E6CBB2CEB8}" srcOrd="0" destOrd="0" presId="urn:microsoft.com/office/officeart/2005/8/layout/default"/>
    <dgm:cxn modelId="{E731B403-6613-4CF8-BDC0-8C3F100A5966}" type="presOf" srcId="{BA601575-348C-465A-83AB-13B649DD24F6}" destId="{5AC3D25F-A3E5-4BBB-9A8C-0D145A04099D}" srcOrd="0" destOrd="0" presId="urn:microsoft.com/office/officeart/2005/8/layout/default"/>
    <dgm:cxn modelId="{49A1CE33-DBAD-498F-BFBB-6DF95314EDC2}" type="presOf" srcId="{95FA6497-505A-495D-811F-015785A4C436}" destId="{4F8F1BFC-3DF4-4142-89BA-EA39E53366F2}" srcOrd="0" destOrd="0" presId="urn:microsoft.com/office/officeart/2005/8/layout/default"/>
    <dgm:cxn modelId="{0B676635-AA83-419A-B370-C31E09C3CF14}" srcId="{AF955904-EBEA-450E-ACA9-0FEE1985FF67}" destId="{CD0C7494-F014-47FB-BCF8-07AA9082F427}" srcOrd="3" destOrd="0" parTransId="{46B7D009-1C13-4CCF-9A40-B60A3DB126B4}" sibTransId="{F1B70F59-B4B8-4F5D-90EF-B9CD0748B70F}"/>
    <dgm:cxn modelId="{B7143594-9AB0-4B90-918C-469A0D05B6D4}" type="presOf" srcId="{AF955904-EBEA-450E-ACA9-0FEE1985FF67}" destId="{F51B10ED-39B0-4B36-9BB3-9EEFAB6AC7E7}" srcOrd="0" destOrd="0" presId="urn:microsoft.com/office/officeart/2005/8/layout/default"/>
    <dgm:cxn modelId="{2076A43D-24EB-4D70-989C-6B86D6742381}" type="presOf" srcId="{D5D94C81-C4BB-42BA-AD88-9A53284786C1}" destId="{38A47A66-2D99-4AA7-98EA-2BC834980929}" srcOrd="0" destOrd="0" presId="urn:microsoft.com/office/officeart/2005/8/layout/default"/>
    <dgm:cxn modelId="{5C9D36EE-5745-4977-9A5A-A82545212293}" srcId="{AF955904-EBEA-450E-ACA9-0FEE1985FF67}" destId="{D5D94C81-C4BB-42BA-AD88-9A53284786C1}" srcOrd="0" destOrd="0" parTransId="{CCFFE680-7F04-4BF5-81E3-CDCD455142A4}" sibTransId="{5FB622C7-A5BA-472F-BD0E-82BEA189CA7C}"/>
    <dgm:cxn modelId="{81FC588A-2EBB-49CD-AAB3-72CD73E355C1}" type="presOf" srcId="{FD23308B-81C9-458F-BAD4-C0D26D5C455F}" destId="{C45BFD81-C1D2-46F8-BD67-FDA270C72B64}" srcOrd="0" destOrd="0" presId="urn:microsoft.com/office/officeart/2005/8/layout/default"/>
    <dgm:cxn modelId="{4CD5526E-5E04-4405-9FF6-663BB6E8D300}" srcId="{AF955904-EBEA-450E-ACA9-0FEE1985FF67}" destId="{C753F282-E5A6-49D3-A1AB-4D10832715B0}" srcOrd="6" destOrd="0" parTransId="{EE82C5C6-2B38-47AC-8D54-2CF4285AF9D9}" sibTransId="{916527C5-92A6-4759-8DFB-8DE03FBF73D9}"/>
    <dgm:cxn modelId="{612F13C2-2488-4AF6-9E8B-6A3205C76D3B}" srcId="{AF955904-EBEA-450E-ACA9-0FEE1985FF67}" destId="{C6B2FB38-5D5A-46AD-A968-E0C6E937AE81}" srcOrd="8" destOrd="0" parTransId="{54F1E696-A39F-4D96-80BD-8CC551CAD28D}" sibTransId="{074E225E-DA29-467F-BAC9-3AF6BCA32EFD}"/>
    <dgm:cxn modelId="{0D1593EB-1D67-4D43-A10E-78B7AD5B00CF}" srcId="{AF955904-EBEA-450E-ACA9-0FEE1985FF67}" destId="{FD23308B-81C9-458F-BAD4-C0D26D5C455F}" srcOrd="7" destOrd="0" parTransId="{BC5C14CF-8F9F-406A-BA46-4DB058601748}" sibTransId="{E4F43844-2325-4180-9714-A4A73C36487D}"/>
    <dgm:cxn modelId="{0C25E3E7-DC9D-4D35-9B2D-3B5BC246C2AE}" type="presOf" srcId="{C753F282-E5A6-49D3-A1AB-4D10832715B0}" destId="{57785D9F-62D2-4079-AE1C-19709AD9C6FA}" srcOrd="0" destOrd="0" presId="urn:microsoft.com/office/officeart/2005/8/layout/default"/>
    <dgm:cxn modelId="{5EB22958-67DB-45A0-97A0-5D6653AF8CD9}" srcId="{AF955904-EBEA-450E-ACA9-0FEE1985FF67}" destId="{29D25402-8D67-4E8E-A59B-ECDC8830B94C}" srcOrd="5" destOrd="0" parTransId="{629B89E3-AD39-4C05-9C12-E8694FF10A28}" sibTransId="{B5832282-ADD8-4730-B78F-FDC889A44FB2}"/>
    <dgm:cxn modelId="{8D00EEBB-C25F-40DD-811A-9CC498C9CA67}" type="presParOf" srcId="{F51B10ED-39B0-4B36-9BB3-9EEFAB6AC7E7}" destId="{38A47A66-2D99-4AA7-98EA-2BC834980929}" srcOrd="0" destOrd="0" presId="urn:microsoft.com/office/officeart/2005/8/layout/default"/>
    <dgm:cxn modelId="{394C9ED8-B6D6-4406-85F8-4A15FF88238F}" type="presParOf" srcId="{F51B10ED-39B0-4B36-9BB3-9EEFAB6AC7E7}" destId="{BA095FC8-3577-46AA-90FD-4A1EBBD4C92C}" srcOrd="1" destOrd="0" presId="urn:microsoft.com/office/officeart/2005/8/layout/default"/>
    <dgm:cxn modelId="{048093CB-7AD8-44CC-A983-1FE22C4170F0}" type="presParOf" srcId="{F51B10ED-39B0-4B36-9BB3-9EEFAB6AC7E7}" destId="{9E685CCD-CDC6-438D-A358-17F5A0D89430}" srcOrd="2" destOrd="0" presId="urn:microsoft.com/office/officeart/2005/8/layout/default"/>
    <dgm:cxn modelId="{B241FDCC-FA17-4BC8-8C54-8C1A6E41128B}" type="presParOf" srcId="{F51B10ED-39B0-4B36-9BB3-9EEFAB6AC7E7}" destId="{77B49171-1DB3-432F-9CBC-33ABC40C7FAC}" srcOrd="3" destOrd="0" presId="urn:microsoft.com/office/officeart/2005/8/layout/default"/>
    <dgm:cxn modelId="{6036D3E0-75FC-426A-A5B6-BA127DF3BB5C}" type="presParOf" srcId="{F51B10ED-39B0-4B36-9BB3-9EEFAB6AC7E7}" destId="{4F8F1BFC-3DF4-4142-89BA-EA39E53366F2}" srcOrd="4" destOrd="0" presId="urn:microsoft.com/office/officeart/2005/8/layout/default"/>
    <dgm:cxn modelId="{F9512059-479A-4785-A072-298529E80BA4}" type="presParOf" srcId="{F51B10ED-39B0-4B36-9BB3-9EEFAB6AC7E7}" destId="{5F4E1B4C-B52B-493B-B061-C5271D229DCD}" srcOrd="5" destOrd="0" presId="urn:microsoft.com/office/officeart/2005/8/layout/default"/>
    <dgm:cxn modelId="{9EFC0F5F-6E13-41DE-9A79-D08EF8CE8807}" type="presParOf" srcId="{F51B10ED-39B0-4B36-9BB3-9EEFAB6AC7E7}" destId="{FCCA10E9-5EFD-4B10-AA0A-8BA6B3BE3A0D}" srcOrd="6" destOrd="0" presId="urn:microsoft.com/office/officeart/2005/8/layout/default"/>
    <dgm:cxn modelId="{94FC29B9-23A2-4C76-8624-2824BBA0DD9A}" type="presParOf" srcId="{F51B10ED-39B0-4B36-9BB3-9EEFAB6AC7E7}" destId="{5667CD6C-F792-4BF6-92A4-E6AB4341BD24}" srcOrd="7" destOrd="0" presId="urn:microsoft.com/office/officeart/2005/8/layout/default"/>
    <dgm:cxn modelId="{495567F8-99E7-4DBC-A84C-570C27FDE3FC}" type="presParOf" srcId="{F51B10ED-39B0-4B36-9BB3-9EEFAB6AC7E7}" destId="{5AC3D25F-A3E5-4BBB-9A8C-0D145A04099D}" srcOrd="8" destOrd="0" presId="urn:microsoft.com/office/officeart/2005/8/layout/default"/>
    <dgm:cxn modelId="{A7B9D7D9-EA66-4C3B-9ACF-73FC69EA9F6D}" type="presParOf" srcId="{F51B10ED-39B0-4B36-9BB3-9EEFAB6AC7E7}" destId="{689AA548-E3ED-4289-A3C4-F16DFA4105C9}" srcOrd="9" destOrd="0" presId="urn:microsoft.com/office/officeart/2005/8/layout/default"/>
    <dgm:cxn modelId="{7FB06EF2-58F1-48DF-9959-A568AA10F1B7}" type="presParOf" srcId="{F51B10ED-39B0-4B36-9BB3-9EEFAB6AC7E7}" destId="{9D2B2A8B-CFA2-4933-A1AC-E9E6CBB2CEB8}" srcOrd="10" destOrd="0" presId="urn:microsoft.com/office/officeart/2005/8/layout/default"/>
    <dgm:cxn modelId="{53FFDF80-5293-4B27-97B1-3B0A87F8278F}" type="presParOf" srcId="{F51B10ED-39B0-4B36-9BB3-9EEFAB6AC7E7}" destId="{B0CEF6DC-7931-4BD4-8960-47BC53BA6428}" srcOrd="11" destOrd="0" presId="urn:microsoft.com/office/officeart/2005/8/layout/default"/>
    <dgm:cxn modelId="{5337A1FF-098F-4F6B-9473-0A8F18D04E1A}" type="presParOf" srcId="{F51B10ED-39B0-4B36-9BB3-9EEFAB6AC7E7}" destId="{57785D9F-62D2-4079-AE1C-19709AD9C6FA}" srcOrd="12" destOrd="0" presId="urn:microsoft.com/office/officeart/2005/8/layout/default"/>
    <dgm:cxn modelId="{11CCD89F-4C7B-4488-99B7-8A93BB7A0355}" type="presParOf" srcId="{F51B10ED-39B0-4B36-9BB3-9EEFAB6AC7E7}" destId="{5D4891E6-42CC-4B11-928F-6E5DE718299A}" srcOrd="13" destOrd="0" presId="urn:microsoft.com/office/officeart/2005/8/layout/default"/>
    <dgm:cxn modelId="{94338652-19BF-4645-B34E-BD5C76B9BFA5}" type="presParOf" srcId="{F51B10ED-39B0-4B36-9BB3-9EEFAB6AC7E7}" destId="{C45BFD81-C1D2-46F8-BD67-FDA270C72B64}" srcOrd="14" destOrd="0" presId="urn:microsoft.com/office/officeart/2005/8/layout/default"/>
    <dgm:cxn modelId="{1F53FF5D-C2B0-434F-896E-7DEAE9A88C3F}" type="presParOf" srcId="{F51B10ED-39B0-4B36-9BB3-9EEFAB6AC7E7}" destId="{2ACD6D57-4729-4351-AC5C-E59D27E25DF0}" srcOrd="15" destOrd="0" presId="urn:microsoft.com/office/officeart/2005/8/layout/default"/>
    <dgm:cxn modelId="{22446DD9-8B05-418B-A8EA-428A66A85B76}" type="presParOf" srcId="{F51B10ED-39B0-4B36-9BB3-9EEFAB6AC7E7}" destId="{E43DF232-7E0A-4901-A5DD-5FF94EBD5BBB}" srcOrd="16" destOrd="0" presId="urn:microsoft.com/office/officeart/2005/8/layout/default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6AFFC-F644-45DB-AA0B-6564FB1A2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14</Pages>
  <Words>559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22</cp:revision>
  <cp:lastPrinted>2013-12-05T19:19:00Z</cp:lastPrinted>
  <dcterms:created xsi:type="dcterms:W3CDTF">2013-12-05T20:57:00Z</dcterms:created>
  <dcterms:modified xsi:type="dcterms:W3CDTF">2013-12-06T19:21:00Z</dcterms:modified>
</cp:coreProperties>
</file>