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7F" w:rsidRDefault="005368FF" w:rsidP="00EA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  <w:r w:rsidRPr="005368FF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ПОВІДОМЛЕННЯ ПРО НАМІР</w:t>
      </w:r>
      <w:r w:rsidRPr="0053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r w:rsidRPr="005368FF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отримати дозвіл на викиди забруднюючих речовин в атмосферне</w:t>
      </w:r>
      <w:r w:rsidRPr="00536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r w:rsidRPr="005368FF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повітря стаціонарними джерелами</w:t>
      </w:r>
    </w:p>
    <w:p w:rsidR="00EA5A7F" w:rsidRDefault="00EA5A7F" w:rsidP="00EA5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</w:pPr>
    </w:p>
    <w:p w:rsidR="00EA5A7F" w:rsidRDefault="00EA5A7F" w:rsidP="00EA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  <w:r w:rsidRPr="00634F21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Повне та скорочене найменування суб’єкта господарювання:</w:t>
      </w:r>
      <w:r w:rsidRPr="00634F21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АКЦІОНЕРНЕ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634F21">
        <w:rPr>
          <w:rFonts w:ascii="Times New Roman" w:eastAsia="Times New Roman" w:hAnsi="Times New Roman" w:cs="Times New Roman"/>
          <w:color w:val="000000"/>
          <w:sz w:val="26"/>
          <w:lang w:eastAsia="uk-UA"/>
        </w:rPr>
        <w:t>ТОВАРИСТВО «УКРАЇНСЬКА ЗАЛІЗНИЦЯ» (АТ «УКРЗАЛІЗНИЦЯ»)</w:t>
      </w:r>
      <w:r>
        <w:rPr>
          <w:rFonts w:ascii="Times New Roman" w:eastAsia="Times New Roman" w:hAnsi="Times New Roman" w:cs="Times New Roman"/>
          <w:color w:val="000000"/>
          <w:sz w:val="26"/>
          <w:lang w:eastAsia="uk-UA"/>
        </w:rPr>
        <w:t>.</w:t>
      </w:r>
    </w:p>
    <w:p w:rsidR="00EA5A7F" w:rsidRDefault="00EA5A7F" w:rsidP="00EA5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34F21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Ідентифікаційний код юридичної особи в ЄДРПОУ: </w:t>
      </w:r>
      <w:r w:rsidRPr="00634F21">
        <w:rPr>
          <w:rFonts w:ascii="Times New Roman" w:eastAsia="Times New Roman" w:hAnsi="Times New Roman" w:cs="Times New Roman"/>
          <w:color w:val="000000"/>
          <w:sz w:val="26"/>
          <w:lang w:eastAsia="uk-UA"/>
        </w:rPr>
        <w:t>40075815</w:t>
      </w:r>
      <w:r>
        <w:rPr>
          <w:rFonts w:ascii="Times New Roman" w:eastAsia="Times New Roman" w:hAnsi="Times New Roman" w:cs="Times New Roman"/>
          <w:color w:val="000000"/>
          <w:sz w:val="26"/>
          <w:lang w:eastAsia="uk-UA"/>
        </w:rPr>
        <w:t>.</w:t>
      </w:r>
    </w:p>
    <w:p w:rsidR="00EA5A7F" w:rsidRDefault="00EA5A7F" w:rsidP="00EA5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lang w:eastAsia="uk-UA"/>
        </w:rPr>
      </w:pPr>
      <w:r w:rsidRPr="00634F21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Місцезнаходження суб’єкта господарювання, контактний номер телефону,</w:t>
      </w:r>
      <w:r w:rsidRPr="00634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/>
      </w:r>
      <w:r w:rsidRPr="00634F21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адреса електронної пошти суб’єкта господарювання: </w:t>
      </w:r>
      <w:r w:rsidRPr="00634F21">
        <w:rPr>
          <w:rFonts w:ascii="Times New Roman" w:eastAsia="Times New Roman" w:hAnsi="Times New Roman" w:cs="Times New Roman"/>
          <w:color w:val="000000"/>
          <w:sz w:val="26"/>
          <w:lang w:eastAsia="uk-UA"/>
        </w:rPr>
        <w:t>Україна, 03150, м. Київ, вул.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uk-UA"/>
        </w:rPr>
        <w:t>Єжи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uk-UA"/>
        </w:rPr>
        <w:t>Ґедройця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uk-UA"/>
        </w:rPr>
        <w:t>, буд. 5, тел. +3806737717</w:t>
      </w:r>
      <w:r w:rsidRPr="00634F21">
        <w:rPr>
          <w:rFonts w:ascii="Times New Roman" w:eastAsia="Times New Roman" w:hAnsi="Times New Roman" w:cs="Times New Roman"/>
          <w:color w:val="000000"/>
          <w:sz w:val="26"/>
          <w:lang w:eastAsia="uk-UA"/>
        </w:rPr>
        <w:t>05,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634F21">
        <w:rPr>
          <w:rFonts w:ascii="Times New Roman" w:eastAsia="Times New Roman" w:hAnsi="Times New Roman" w:cs="Times New Roman"/>
          <w:color w:val="000000"/>
          <w:sz w:val="26"/>
          <w:lang w:eastAsia="uk-UA"/>
        </w:rPr>
        <w:t>e-</w:t>
      </w:r>
      <w:proofErr w:type="spellStart"/>
      <w:r w:rsidRPr="00634F21">
        <w:rPr>
          <w:rFonts w:ascii="Times New Roman" w:eastAsia="Times New Roman" w:hAnsi="Times New Roman" w:cs="Times New Roman"/>
          <w:color w:val="000000"/>
          <w:sz w:val="26"/>
          <w:lang w:eastAsia="uk-UA"/>
        </w:rPr>
        <w:t>mail</w:t>
      </w:r>
      <w:proofErr w:type="spellEnd"/>
      <w:r w:rsidRPr="00634F21">
        <w:rPr>
          <w:rFonts w:ascii="Times New Roman" w:eastAsia="Times New Roman" w:hAnsi="Times New Roman" w:cs="Times New Roman"/>
          <w:color w:val="000000"/>
          <w:sz w:val="26"/>
          <w:lang w:eastAsia="uk-UA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 </w:t>
      </w:r>
      <w:hyperlink r:id="rId4" w:history="1">
        <w:r w:rsidRPr="006A769C">
          <w:rPr>
            <w:rStyle w:val="a3"/>
            <w:rFonts w:ascii="Times New Roman" w:eastAsia="Times New Roman" w:hAnsi="Times New Roman" w:cs="Times New Roman"/>
            <w:sz w:val="26"/>
            <w:lang w:eastAsia="uk-UA"/>
          </w:rPr>
          <w:t>andrey_makodzeba@sw.uz.gov.ua</w:t>
        </w:r>
      </w:hyperlink>
      <w:r>
        <w:rPr>
          <w:rFonts w:ascii="Times New Roman" w:eastAsia="Times New Roman" w:hAnsi="Times New Roman" w:cs="Times New Roman"/>
          <w:color w:val="0000FF"/>
          <w:sz w:val="26"/>
          <w:lang w:eastAsia="uk-UA"/>
        </w:rPr>
        <w:t>.</w:t>
      </w:r>
    </w:p>
    <w:p w:rsidR="00EA5A7F" w:rsidRDefault="005368FF" w:rsidP="00EA5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Місцезнаходження </w:t>
      </w:r>
      <w:r w:rsidR="0030188D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об’єкта/промислового майданчика.</w:t>
      </w:r>
      <w:r w:rsidR="003018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Майданчик експлуатаційної дільниці станції Жмеринка АТ</w:t>
      </w:r>
      <w:r w:rsid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EA5A7F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«УКРЗАЛІЗНИЦЯ» знаходиться за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адресою: 23100, Вінницька обл. м. Жмеринка,</w:t>
      </w:r>
      <w:r w:rsid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вул. Київська, буд. 9.</w:t>
      </w:r>
    </w:p>
    <w:p w:rsidR="00EA5A7F" w:rsidRDefault="005368FF" w:rsidP="00EA5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Мета отримання дозволу на викиди: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отримання дозволу на викиди для</w:t>
      </w:r>
      <w:r w:rsidRPr="005368F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існуючого об’єкту.</w:t>
      </w:r>
    </w:p>
    <w:p w:rsidR="005368FF" w:rsidRDefault="005368FF" w:rsidP="00EA5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Відомості про наявність висновку з оцінки впливу на довкілля, в якому</w:t>
      </w: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/>
      </w: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визначено допустимість провадження планованої діяльності, яка згідно з</w:t>
      </w: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/>
      </w: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вимогами Закону України </w:t>
      </w:r>
      <w:proofErr w:type="spellStart"/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“Про</w:t>
      </w:r>
      <w:proofErr w:type="spellEnd"/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 оцінку впливу на </w:t>
      </w:r>
      <w:proofErr w:type="spellStart"/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довкілля”</w:t>
      </w:r>
      <w:proofErr w:type="spellEnd"/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 підлягає оцінці</w:t>
      </w: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/>
      </w: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впливу на довкілля</w:t>
      </w:r>
      <w:r w:rsidR="0030188D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.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Відповідно до Закону України «Про оцінку впливу на довкілля» № 2059 від</w:t>
      </w:r>
      <w:r w:rsid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23.05.2017 р. діяльність майданчику е</w:t>
      </w:r>
      <w:r w:rsidR="00EA5A7F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ксплуатаційної дільниці станції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Жмеринка АТ</w:t>
      </w:r>
      <w:r w:rsid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«УКРЗАЛІЗНИЦЯ» не відноситься до видів планованої </w:t>
      </w:r>
      <w:r w:rsidR="00EA5A7F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діяльності та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об’єктів, які</w:t>
      </w:r>
      <w:r w:rsid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підлягають оцінці впливу на довкілля.</w:t>
      </w:r>
    </w:p>
    <w:p w:rsidR="00EA5A7F" w:rsidRDefault="00EA5A7F" w:rsidP="00EA5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  <w:r w:rsidRPr="00634F21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Загальний опис об’єкта (опис виробництв та технологічного устаткування)</w:t>
      </w:r>
      <w:r w:rsidR="0030188D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 </w:t>
      </w:r>
      <w:r w:rsidR="005368FF"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Експлуатаційна дільниця станції Жмеринка, розташована в місті Жмеринка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5368FF"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вул. Київська, буд. 9, здійснює прийом, розвантаження сипучих матеріалів (щебінь,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5368FF"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пісок, відсів) із залізничних вагонів на відкритий майданчик, їх тимчасове зберігання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5368FF"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та розподіл по об’єктах залізничної інфраструктури, розвантаження цементу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368FF"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бункер та розподіл по об’єктах, оброблення деревини, ремонтні роботи, зберігання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5368FF"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та розподіл по об’єктах фарбувальних матеріалів, зварювальні роботи.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5368FF"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Джерелами забруднення на підприємстві є: майданчик розвантаження 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5368FF"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зберігання сипучих матеріалів, склад цементу, деревообробні верстати,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5368FF"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металообробні верстати, пост зварювання, пост фарбування, склад фарби.</w:t>
      </w:r>
    </w:p>
    <w:p w:rsidR="00EA5A7F" w:rsidRDefault="005368FF" w:rsidP="00EA5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Відомості щодо видів та обсягів викидів</w:t>
      </w:r>
      <w:r w:rsidR="00EA5A7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.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На території експлуатаційної дільниці станції Вінниця наявні 22 джерела</w:t>
      </w:r>
      <w:r w:rsid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викидів забруднюючих речовин в атмосферне повітря, з яких 17 – неорганізованих,</w:t>
      </w:r>
      <w:r w:rsid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5 – організованих.</w:t>
      </w:r>
      <w:r w:rsid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Від джерел підприємства в атмосферне повітря надходять такі забруднюючі</w:t>
      </w:r>
      <w:r w:rsid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речовини (т/рік): речовини у вигляді суспендованих твердих частинок (2,367423),</w:t>
      </w:r>
      <w:r w:rsid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залізо та його сполуки (0,000721), манган та його сполуки (0,000059), </w:t>
      </w:r>
      <w:proofErr w:type="spellStart"/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уайт-спірит</w:t>
      </w:r>
      <w:proofErr w:type="spellEnd"/>
      <w:r w:rsid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(0,0164</w:t>
      </w:r>
      <w:r w:rsidR="00EA5A7F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58),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сольвент нафта (0,014711), сірчана кислота (0,000057). Валовий викид</w:t>
      </w:r>
      <w:r w:rsid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забруднюючих речовин від усіх джерел підприємства становить 2,399429 т/рік.</w:t>
      </w:r>
    </w:p>
    <w:p w:rsidR="00EA5A7F" w:rsidRDefault="005368FF" w:rsidP="00EA5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Заходи щодо впровадження найкращих існуючих технологій</w:t>
      </w:r>
      <w:r w:rsidR="00EA5A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виробництва, що виконані або/та які потребують виконання.</w:t>
      </w:r>
      <w:r w:rsidR="00EA5A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Дане підприємство за ступенем впливу на забруднення атмосферного повітря</w:t>
      </w:r>
      <w:r w:rsid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належить до третьої групи об’єктів, виробництва та технологічне устаткування, на</w:t>
      </w:r>
      <w:r w:rsid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яких повинні впроваджуватися найкращі доступні технології та методи керування,</w:t>
      </w:r>
      <w:r w:rsid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на об’єкті відсутні.</w:t>
      </w:r>
    </w:p>
    <w:p w:rsidR="00EA5A7F" w:rsidRDefault="005368FF" w:rsidP="00EA5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Перелік заходів щодо скорочення викидів, що виконані або/та які</w:t>
      </w: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/>
      </w: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потребують виконання.</w:t>
      </w:r>
      <w:r w:rsidR="00EA5A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Заходи щодо скорочення викидів забруднюючих речовин в атмосферне</w:t>
      </w:r>
      <w:r w:rsid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повітря – не передбачені.</w:t>
      </w:r>
      <w:r w:rsid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5368FF" w:rsidRDefault="005368FF" w:rsidP="00EA5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lastRenderedPageBreak/>
        <w:t>Дотримання виконання природоохоронних заходів щодо скорочення</w:t>
      </w: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/>
      </w: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викидів.</w:t>
      </w:r>
      <w:r w:rsidR="00EA5A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Природоохоронні заходи щодо скорочення викидів забруднюючих речовин в</w:t>
      </w:r>
      <w:r w:rsidR="00EA5A7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атмосферне повітря – не передбачені.</w:t>
      </w:r>
    </w:p>
    <w:p w:rsidR="00EA5A7F" w:rsidRDefault="00EA5A7F" w:rsidP="00EA5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  <w:r w:rsidRPr="00634F21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Відповідність пропозицій щодо дозволени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х обсягів викидів законодавству.</w:t>
      </w:r>
      <w:r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 </w:t>
      </w:r>
      <w:r w:rsidR="005368FF"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Для джерел викидів та забруднюючих речовин, які підлягають нормуванню,</w:t>
      </w:r>
      <w:r w:rsidR="005368FF" w:rsidRPr="005368F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="005368FF"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встановлюються нормативи викидів забруднюючих речовин відповідно до наказу</w:t>
      </w:r>
      <w:r w:rsidR="005368FF" w:rsidRPr="005368F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="005368FF"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Мінприроди</w:t>
      </w:r>
      <w:proofErr w:type="spellEnd"/>
      <w:r w:rsidR="005368FF"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 №309 від 27.06.2006 «Про затвердження нормативів</w:t>
      </w:r>
      <w:r w:rsidR="005368FF" w:rsidRPr="005368F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="005368FF"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граничнодопустимих викидів забруднюючих речовин із стаціонарних джерел».</w:t>
      </w:r>
      <w:r w:rsidR="005368FF" w:rsidRPr="005368F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="005368FF"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Для джерел викидів для речовин, на які не встановлені нормативи</w:t>
      </w:r>
      <w:r w:rsidR="005368FF" w:rsidRPr="005368F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="005368FF"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граничнодопустимих викидів відповідно до цього наказу, встановлюються величини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5368FF"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масової витрати в г/с.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5368FF"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Пропозиції щодо дозволених обсягів викидів відповідають чинному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5368FF"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законодавству.</w:t>
      </w:r>
    </w:p>
    <w:p w:rsidR="00EA5A7F" w:rsidRDefault="005368FF" w:rsidP="00EA5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Адреса обласної, Київської, Севастопольської міської держадміністрації,</w:t>
      </w: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/>
      </w: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органу виконавчої влади Автономної Республіки Крим з питань охорони</w:t>
      </w: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/>
      </w: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навколишнього природного середовища, до якої можуть надсилатися</w:t>
      </w: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/>
      </w: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зауваження та пропозиції громадськості щодо дозволу на викиди: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Вінницька</w:t>
      </w:r>
      <w:r w:rsidRPr="005368F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обласна військова адміністрація, що знаходиться за адресою: 21050, Вінницька обл.,</w:t>
      </w:r>
      <w:r w:rsidRPr="005368F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м. Вінниця, вул. Соборна, 70, тел.: 0-800-216-433, </w:t>
      </w:r>
      <w:proofErr w:type="spellStart"/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ел</w:t>
      </w:r>
      <w:proofErr w:type="spellEnd"/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. пошта: </w:t>
      </w:r>
      <w:hyperlink r:id="rId5" w:history="1">
        <w:r w:rsidR="00EA5A7F" w:rsidRPr="006A769C">
          <w:rPr>
            <w:rStyle w:val="a3"/>
            <w:rFonts w:ascii="Times New Roman" w:eastAsia="Times New Roman" w:hAnsi="Times New Roman" w:cs="Times New Roman"/>
            <w:sz w:val="26"/>
            <w:lang w:eastAsia="uk-UA"/>
          </w:rPr>
          <w:t>oda@vin.gov.ua</w:t>
        </w:r>
      </w:hyperlink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.</w:t>
      </w:r>
    </w:p>
    <w:p w:rsidR="001F26A0" w:rsidRPr="00EA5A7F" w:rsidRDefault="005368FF" w:rsidP="00EA5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  <w:r w:rsidRPr="005368F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Строки подання зауважень та пропозицій</w:t>
      </w:r>
      <w:r w:rsidR="00EA5A7F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. </w:t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Зауваження та пропозиції</w:t>
      </w:r>
      <w:r w:rsidRPr="005368F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громадськості щодо дозволу на викиди приймаються протягом 30 календарних днів</w:t>
      </w:r>
      <w:r w:rsidRPr="005368F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5368FF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з дати опублікування інформації в газеті.</w:t>
      </w:r>
    </w:p>
    <w:sectPr w:rsidR="001F26A0" w:rsidRPr="00EA5A7F" w:rsidSect="00EA5A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8FF"/>
    <w:rsid w:val="001F26A0"/>
    <w:rsid w:val="0030188D"/>
    <w:rsid w:val="005368FF"/>
    <w:rsid w:val="005F7BC1"/>
    <w:rsid w:val="00EA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368F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368F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A5A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a@vin.gov.ua" TargetMode="External"/><Relationship Id="rId4" Type="http://schemas.openxmlformats.org/officeDocument/2006/relationships/hyperlink" Target="mailto:andrey_makodzeba@sw.uz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2993</Words>
  <Characters>1707</Characters>
  <Application>Microsoft Office Word</Application>
  <DocSecurity>0</DocSecurity>
  <Lines>14</Lines>
  <Paragraphs>9</Paragraphs>
  <ScaleCrop>false</ScaleCrop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</cp:revision>
  <dcterms:created xsi:type="dcterms:W3CDTF">2024-11-04T10:41:00Z</dcterms:created>
  <dcterms:modified xsi:type="dcterms:W3CDTF">2024-11-04T10:49:00Z</dcterms:modified>
</cp:coreProperties>
</file>