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8D" w:rsidRDefault="003234A0" w:rsidP="0007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ПОВІДОМЛЕННЯ ПРО НАМІР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отримати дозвіл на викиди забруднюючих речовин в атмосферне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повітря стаціонарними джерелами</w:t>
      </w:r>
    </w:p>
    <w:p w:rsidR="00075C8D" w:rsidRDefault="00075C8D" w:rsidP="00075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075C8D" w:rsidRDefault="00075C8D" w:rsidP="00075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Повне та скорочене найменування суб’єкта </w:t>
      </w:r>
      <w:proofErr w:type="spellStart"/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господарювання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.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АКЦІОНЕРНЕ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ТОВАРИСТВО «УКРАЇНСЬКА ЗАЛІЗНИЦЯ» (АТ «УКРЗАЛІЗНИЦЯ»)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.</w:t>
      </w:r>
    </w:p>
    <w:p w:rsidR="00075C8D" w:rsidRDefault="00075C8D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Ідентифікаційний код юридичної особи в ЄДРПОУ: </w:t>
      </w:r>
      <w:r w:rsidRPr="00634F21">
        <w:rPr>
          <w:rFonts w:ascii="Times New Roman" w:eastAsia="Times New Roman" w:hAnsi="Times New Roman" w:cs="Times New Roman"/>
          <w:color w:val="000000"/>
          <w:sz w:val="26"/>
          <w:lang w:eastAsia="uk-UA"/>
        </w:rPr>
        <w:t>40075815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>.</w:t>
      </w:r>
    </w:p>
    <w:p w:rsidR="00075C8D" w:rsidRDefault="00075C8D" w:rsidP="00075C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Місцезнаходження суб’єкта господарювання, контактний номер телефону,</w:t>
      </w: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адреса електронної пошти суб’єкта господарювання: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Україна, 03150,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м. Київ, вул. </w:t>
      </w:r>
      <w:proofErr w:type="spellStart"/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Єжи</w:t>
      </w:r>
      <w:proofErr w:type="spellEnd"/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</w:t>
      </w:r>
      <w:proofErr w:type="spellStart"/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Ґедройця</w:t>
      </w:r>
      <w:proofErr w:type="spellEnd"/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, буд. 5, тел. +38 067 377 17 05,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e-</w:t>
      </w:r>
      <w:proofErr w:type="spellStart"/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mail</w:t>
      </w:r>
      <w:proofErr w:type="spellEnd"/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: </w:t>
      </w:r>
      <w:hyperlink r:id="rId4" w:history="1">
        <w:r w:rsidRPr="006553B5">
          <w:rPr>
            <w:rStyle w:val="a3"/>
            <w:rFonts w:ascii="Times New Roman" w:eastAsia="Times New Roman" w:hAnsi="Times New Roman" w:cs="Times New Roman"/>
            <w:sz w:val="26"/>
            <w:lang w:eastAsia="uk-UA"/>
          </w:rPr>
          <w:t>andrey_makodzeba@sw.uz.gov.ua</w:t>
        </w:r>
      </w:hyperlink>
    </w:p>
    <w:p w:rsidR="00075C8D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Місцезнаходження </w:t>
      </w:r>
      <w:r w:rsidR="00075C8D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об’єкта/промислового майданчика.</w:t>
      </w:r>
      <w:r w:rsidR="00075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proofErr w:type="spellStart"/>
      <w:r w:rsidR="00075C8D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Проммайданчик</w:t>
      </w:r>
      <w:proofErr w:type="spellEnd"/>
      <w:r w:rsidR="00075C8D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«Е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ксплуатаційна дільниця, транспортна дільниця м. Козятин»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АТ «УКРЗАЛІЗНИЦЯ» включає в себе два окремі майданчики, які знаходяться на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відстані менше 500 м один від іншого за адресами: 22102, Вінницька обл.,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Хмільницький р-н, м. Козятин, вул. Захисників України, буд. 56 та вул. Захисників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України, буд. 39.</w:t>
      </w:r>
    </w:p>
    <w:p w:rsidR="00075C8D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Мета отримання дозволу на викиди: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отримання дозволу на викиди для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існуючого об’єкту.</w:t>
      </w:r>
    </w:p>
    <w:p w:rsidR="003234A0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Відомості про наявність висновку з оцінки впливу на довкілля, в якому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визначено допустимість провадження планованої діяльності, яка згідно з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вимогами Закону України </w:t>
      </w:r>
      <w:proofErr w:type="spellStart"/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“Про</w:t>
      </w:r>
      <w:proofErr w:type="spellEnd"/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 оцінку впливу на </w:t>
      </w:r>
      <w:proofErr w:type="spellStart"/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довкілля”</w:t>
      </w:r>
      <w:proofErr w:type="spellEnd"/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 підлягає оцінці</w:t>
      </w:r>
      <w:r w:rsidR="00075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впливу на довкілля</w:t>
      </w:r>
      <w:r w:rsidR="00075C8D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.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Відповідно до Закону України «Про оцінку впливу на довкілля» № 2059 від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23.05.2017 р. діяльність майданчику «експлуатаційна дільниця, транспортна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дільниця м. Козятин» АТ «УКРЗАЛІЗНИЦЯ» не відноситься до видів планованої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діяльності та об’єктів, які підлягають оцінці впливу на довкілля.</w:t>
      </w:r>
    </w:p>
    <w:p w:rsidR="00075C8D" w:rsidRDefault="00075C8D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Загальний опис об’єкта (опис виробництв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та технологічного устаткування).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На об’єкті здійснюється розвантаження, зберігання сипких матеріалів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(щебінь, пісок, відсів) із залізничних вагонів на відкриті майданчики, тимчасове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зберігання та розподіл матеріалів по об’єктах, розвантаження цементу та розподіл</w:t>
      </w:r>
      <w:r w:rsidR="003234A0" w:rsidRPr="003234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по об’єктах, приготування розчино-бетонних сумішей, оброблення деревини,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обробка металу (свердлування, дрібний ремонт та заточування інструменту),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зберігання та розподіл по об’єктах фарбувальних матеріалів, зварювальні роботи.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Джерелами забруднення на підприємстві є: склади сипучих матеріалів, склад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цементу, розчино-бетонний вузол, деревообробні верстати, пилорама,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металообробні верстати, пости зварювання, склад фарби, дизель-генератор.</w:t>
      </w:r>
    </w:p>
    <w:p w:rsidR="00075C8D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Відомості щодо видів та обсягів викидів:</w:t>
      </w:r>
      <w:r w:rsidR="00075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На території експлуатаційної дільниці станції Вінниця наявні 30 джерел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викидів забруднюючих речовин в атмосферне повітря, з яких 25 – неорганізованих,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5 – організованих.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Від джерел підприємства в атмосферне повітря надходять такі забруднюючі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речовини (т/рік): речовини у вигляді суспендованих твердих частинок (2,117962),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оксиди азоту (оксид та </w:t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діоксид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азоту) в перерахунку на </w:t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діоксид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азоту (0,026930),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діоксид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сірки (0,036053), оксид вуглецю (0,015487), вуглеводні насичені С</w:t>
      </w:r>
      <w:r w:rsidRPr="003234A0">
        <w:rPr>
          <w:rFonts w:ascii="Times New Roman" w:eastAsia="Times New Roman" w:hAnsi="Times New Roman" w:cs="Times New Roman"/>
          <w:color w:val="000000"/>
          <w:sz w:val="18"/>
          <w:lang w:eastAsia="uk-UA"/>
        </w:rPr>
        <w:t>12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-С</w:t>
      </w:r>
      <w:r w:rsidRPr="003234A0">
        <w:rPr>
          <w:rFonts w:ascii="Times New Roman" w:eastAsia="Times New Roman" w:hAnsi="Times New Roman" w:cs="Times New Roman"/>
          <w:color w:val="000000"/>
          <w:sz w:val="18"/>
          <w:lang w:eastAsia="uk-UA"/>
        </w:rPr>
        <w:t>19</w:t>
      </w:r>
      <w:r w:rsidRPr="003234A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(розчинник РПК-26511 та ін.) у перерахунку на сумарний органічний вуглець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(0,019207), азоту (1) оксид [N</w:t>
      </w:r>
      <w:r w:rsidRPr="003234A0">
        <w:rPr>
          <w:rFonts w:ascii="Times New Roman" w:eastAsia="Times New Roman" w:hAnsi="Times New Roman" w:cs="Times New Roman"/>
          <w:color w:val="000000"/>
          <w:sz w:val="18"/>
          <w:lang w:eastAsia="uk-UA"/>
        </w:rPr>
        <w:t>2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O] (0,000962), метан (0,001151), вуглецю </w:t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діоксид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(28,366823), </w:t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уайт-спірит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(0,000046), залізо та його сполуки (0,001704), манган та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його сполуки (0,000158), кремнію </w:t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діоксид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(0,000015), фтористі газоподібні сполуки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(0,000019), </w:t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фториди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добре розчинні неорганічні (0,000072), </w:t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фториди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погано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lastRenderedPageBreak/>
        <w:t>розчинні неорганічні (0,000041). Валовий викид забруднюючих речовин від усіх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джерел підприємства становить 30,586630 т/рік.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075C8D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Заходи щодо впровадження найкращих існуючих технологій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виробництва, що виконані або/та які потребують виконання.</w:t>
      </w:r>
      <w:r w:rsidR="00075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Дане підприємство за ступенем впливу на забруднення атмосферного повітря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належить до третьої групи об’єктів, виробництва та технологічне устаткування, на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075C8D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яких повинні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впроваджуватися найкращі доступні технології та методи керування,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на об’єкті відсутні.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075C8D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Перелік заходів щодо скорочення викидів, що виконані або/та які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потребують виконання.</w:t>
      </w:r>
      <w:r w:rsidR="00075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Заходи щодо скорочення викидів забруднюючих речовин в атмосферне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повітря – не передбачені.</w:t>
      </w:r>
    </w:p>
    <w:p w:rsidR="003234A0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Дотримання виконання природоохоронних заходів щодо скорочення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викидів.</w:t>
      </w:r>
      <w:r w:rsidR="00075C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Природоохоронні заходи щодо скорочення викидів забруднюючих речовин в</w:t>
      </w:r>
      <w:r w:rsidR="00075C8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атмосферне повітря – не передбачені.</w:t>
      </w:r>
    </w:p>
    <w:p w:rsidR="00075C8D" w:rsidRDefault="00075C8D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634F21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Відповідність пропозицій щодо дозволени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х обсягів викидів законодавству.</w:t>
      </w:r>
      <w:r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Для джерел викидів та забруднюючих речовин, які підлягають нормуванню,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встановлюються нормативи викидів забруднюючих речовин відповідно до наказу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proofErr w:type="spellStart"/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Мінприроди</w:t>
      </w:r>
      <w:proofErr w:type="spellEnd"/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 №309 від 27.06.2006 «Про затвердження нормативів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граничнодопустимих викидів забруднюючих речовин із стаціонарних джерел».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Для джерел викидів для речовин, на які не встановлені нормативи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граничнодопустимих викидів відповідно до цього наказу, встановлюються величини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масової витрати в г/с.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Пропозиції щодо дозволених обсягів викидів відповідають чинному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3234A0"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законодавству.</w:t>
      </w:r>
    </w:p>
    <w:p w:rsidR="00075C8D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Адреса обласної, Київської, Севастопольської міської держадміністрації,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органу виконавчої влади Автономної Республіки Крим з питань охорони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>навколишнього природного середовища, до якої можуть надсилатися</w:t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зауваження та пропозиції громадськості щодо дозволу на викиди: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Вінницька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обласна військова адміністрація, що знаходиться за адресою: 21050, Вінницька обл.,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м. Вінниця, вул. Соборна, 70, тел.: 0-800-216-433, </w:t>
      </w:r>
      <w:proofErr w:type="spellStart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ел</w:t>
      </w:r>
      <w:proofErr w:type="spellEnd"/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 xml:space="preserve">. пошта: </w:t>
      </w:r>
      <w:hyperlink r:id="rId5" w:history="1">
        <w:r w:rsidR="00075C8D" w:rsidRPr="006553B5">
          <w:rPr>
            <w:rStyle w:val="a3"/>
            <w:rFonts w:ascii="Times New Roman" w:eastAsia="Times New Roman" w:hAnsi="Times New Roman" w:cs="Times New Roman"/>
            <w:sz w:val="26"/>
            <w:lang w:eastAsia="uk-UA"/>
          </w:rPr>
          <w:t>oda@vin.gov.ua</w:t>
        </w:r>
      </w:hyperlink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.</w:t>
      </w:r>
    </w:p>
    <w:p w:rsidR="00EE2DC5" w:rsidRPr="00075C8D" w:rsidRDefault="003234A0" w:rsidP="00075C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lang w:eastAsia="uk-UA"/>
        </w:rPr>
      </w:pPr>
      <w:r w:rsidRPr="003234A0">
        <w:rPr>
          <w:rFonts w:ascii="Times New Roman" w:eastAsia="Times New Roman" w:hAnsi="Times New Roman" w:cs="Times New Roman"/>
          <w:b/>
          <w:bCs/>
          <w:color w:val="000000"/>
          <w:sz w:val="26"/>
          <w:lang w:eastAsia="uk-UA"/>
        </w:rPr>
        <w:t xml:space="preserve">Строки подання зауважень та пропозицій: </w:t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Зауваження та пропозиції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громадськості щодо дозволу на викиди приймаються протягом 30 календарних днів</w:t>
      </w:r>
      <w:r w:rsidRPr="003234A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br/>
      </w:r>
      <w:r w:rsidRPr="003234A0">
        <w:rPr>
          <w:rFonts w:ascii="Times New Roman" w:eastAsia="Times New Roman" w:hAnsi="Times New Roman" w:cs="Times New Roman"/>
          <w:color w:val="000000"/>
          <w:sz w:val="26"/>
          <w:lang w:eastAsia="uk-UA"/>
        </w:rPr>
        <w:t>з дати опублікування інформації в газеті.</w:t>
      </w:r>
    </w:p>
    <w:sectPr w:rsidR="00EE2DC5" w:rsidRPr="00075C8D" w:rsidSect="00075C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4A0"/>
    <w:rsid w:val="00075C8D"/>
    <w:rsid w:val="003234A0"/>
    <w:rsid w:val="00EE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34A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234A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075C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hyperlink" Target="mailto:andrey_makodzeba@sw.u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3389</Words>
  <Characters>1932</Characters>
  <Application>Microsoft Office Word</Application>
  <DocSecurity>0</DocSecurity>
  <Lines>16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dcterms:created xsi:type="dcterms:W3CDTF">2024-11-04T14:22:00Z</dcterms:created>
  <dcterms:modified xsi:type="dcterms:W3CDTF">2024-11-04T14:29:00Z</dcterms:modified>
</cp:coreProperties>
</file>