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7876" w14:textId="134F4B79" w:rsidR="007F4463" w:rsidRPr="007F4463" w:rsidRDefault="007F4463" w:rsidP="007F4463">
      <w:pPr>
        <w:pageBreakBefore/>
        <w:widowControl w:val="0"/>
        <w:spacing w:after="0" w:line="240" w:lineRule="auto"/>
        <w:jc w:val="center"/>
        <w:rPr>
          <w:rFonts w:ascii="Times New Roman" w:eastAsia="Times New Roman" w:hAnsi="Times New Roman" w:cs="Times New Roman"/>
          <w:b/>
          <w:bCs/>
          <w:sz w:val="26"/>
          <w:szCs w:val="26"/>
          <w:lang w:val="ru-RU" w:eastAsia="ru-RU"/>
        </w:rPr>
      </w:pPr>
      <w:bookmarkStart w:id="0" w:name="_Hlk163651480"/>
      <w:bookmarkStart w:id="1" w:name="_Hlk168987080"/>
      <w:proofErr w:type="spellStart"/>
      <w:r w:rsidRPr="007F4463">
        <w:rPr>
          <w:rFonts w:ascii="Times New Roman" w:eastAsia="Times New Roman" w:hAnsi="Times New Roman" w:cs="Times New Roman"/>
          <w:b/>
          <w:bCs/>
          <w:sz w:val="26"/>
          <w:szCs w:val="26"/>
          <w:shd w:val="clear" w:color="auto" w:fill="FFFFFF"/>
          <w:lang w:val="ru-RU" w:eastAsia="ru-RU"/>
        </w:rPr>
        <w:t>Повідомлення</w:t>
      </w:r>
      <w:proofErr w:type="spellEnd"/>
      <w:r w:rsidRPr="007F4463">
        <w:rPr>
          <w:rFonts w:ascii="Times New Roman" w:eastAsia="Times New Roman" w:hAnsi="Times New Roman" w:cs="Times New Roman"/>
          <w:b/>
          <w:bCs/>
          <w:sz w:val="26"/>
          <w:szCs w:val="26"/>
          <w:shd w:val="clear" w:color="auto" w:fill="FFFFFF"/>
          <w:lang w:val="ru-RU" w:eastAsia="ru-RU"/>
        </w:rPr>
        <w:t xml:space="preserve"> про </w:t>
      </w:r>
      <w:proofErr w:type="spellStart"/>
      <w:r w:rsidRPr="007F4463">
        <w:rPr>
          <w:rFonts w:ascii="Times New Roman" w:eastAsia="Times New Roman" w:hAnsi="Times New Roman" w:cs="Times New Roman"/>
          <w:b/>
          <w:bCs/>
          <w:sz w:val="26"/>
          <w:szCs w:val="26"/>
          <w:shd w:val="clear" w:color="auto" w:fill="FFFFFF"/>
          <w:lang w:val="ru-RU" w:eastAsia="ru-RU"/>
        </w:rPr>
        <w:t>намір</w:t>
      </w:r>
      <w:proofErr w:type="spellEnd"/>
      <w:r w:rsidRPr="007F4463">
        <w:rPr>
          <w:rFonts w:ascii="Times New Roman" w:eastAsia="Times New Roman" w:hAnsi="Times New Roman" w:cs="Times New Roman"/>
          <w:b/>
          <w:bCs/>
          <w:sz w:val="26"/>
          <w:szCs w:val="26"/>
          <w:shd w:val="clear" w:color="auto" w:fill="FFFFFF"/>
          <w:lang w:val="ru-RU" w:eastAsia="ru-RU"/>
        </w:rPr>
        <w:t xml:space="preserve"> </w:t>
      </w:r>
      <w:proofErr w:type="spellStart"/>
      <w:r w:rsidRPr="007F4463">
        <w:rPr>
          <w:rFonts w:ascii="Times New Roman" w:eastAsia="Times New Roman" w:hAnsi="Times New Roman" w:cs="Times New Roman"/>
          <w:b/>
          <w:bCs/>
          <w:sz w:val="26"/>
          <w:szCs w:val="26"/>
          <w:shd w:val="clear" w:color="auto" w:fill="FFFFFF"/>
          <w:lang w:val="ru-RU" w:eastAsia="ru-RU"/>
        </w:rPr>
        <w:t>отримати</w:t>
      </w:r>
      <w:proofErr w:type="spellEnd"/>
      <w:r w:rsidRPr="007F4463">
        <w:rPr>
          <w:rFonts w:ascii="Times New Roman" w:eastAsia="Times New Roman" w:hAnsi="Times New Roman" w:cs="Times New Roman"/>
          <w:b/>
          <w:bCs/>
          <w:sz w:val="26"/>
          <w:szCs w:val="26"/>
          <w:shd w:val="clear" w:color="auto" w:fill="FFFFFF"/>
          <w:lang w:val="ru-RU" w:eastAsia="ru-RU"/>
        </w:rPr>
        <w:t xml:space="preserve"> </w:t>
      </w:r>
      <w:proofErr w:type="spellStart"/>
      <w:r w:rsidRPr="007F4463">
        <w:rPr>
          <w:rFonts w:ascii="Times New Roman" w:eastAsia="Times New Roman" w:hAnsi="Times New Roman" w:cs="Times New Roman"/>
          <w:b/>
          <w:bCs/>
          <w:sz w:val="26"/>
          <w:szCs w:val="26"/>
          <w:shd w:val="clear" w:color="auto" w:fill="FFFFFF"/>
          <w:lang w:val="ru-RU" w:eastAsia="ru-RU"/>
        </w:rPr>
        <w:t>дозвіл</w:t>
      </w:r>
      <w:proofErr w:type="spellEnd"/>
      <w:r w:rsidRPr="007F4463">
        <w:rPr>
          <w:rFonts w:ascii="Times New Roman" w:eastAsia="Times New Roman" w:hAnsi="Times New Roman" w:cs="Times New Roman"/>
          <w:b/>
          <w:bCs/>
          <w:sz w:val="26"/>
          <w:szCs w:val="26"/>
          <w:shd w:val="clear" w:color="auto" w:fill="FFFFFF"/>
          <w:lang w:val="ru-RU" w:eastAsia="ru-RU"/>
        </w:rPr>
        <w:t xml:space="preserve"> на </w:t>
      </w:r>
      <w:proofErr w:type="spellStart"/>
      <w:r w:rsidRPr="007F4463">
        <w:rPr>
          <w:rFonts w:ascii="Times New Roman" w:eastAsia="Times New Roman" w:hAnsi="Times New Roman" w:cs="Times New Roman"/>
          <w:b/>
          <w:bCs/>
          <w:sz w:val="26"/>
          <w:szCs w:val="26"/>
          <w:shd w:val="clear" w:color="auto" w:fill="FFFFFF"/>
          <w:lang w:val="ru-RU" w:eastAsia="ru-RU"/>
        </w:rPr>
        <w:t>викиди</w:t>
      </w:r>
      <w:bookmarkEnd w:id="0"/>
      <w:proofErr w:type="spellEnd"/>
    </w:p>
    <w:bookmarkEnd w:id="1"/>
    <w:p w14:paraId="05CF085C" w14:textId="77777777"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sz w:val="26"/>
          <w:szCs w:val="26"/>
          <w:lang w:eastAsia="ru-RU"/>
        </w:rPr>
        <w:t>Державна установа «Табір для тримання військовополонених «Захід 2» повідомляє про наміри отримати дозвіл на викиди забруднюючих речовин в атмосферне повітря для ДУ «Табір для тримання військовополонених «Захід 2».</w:t>
      </w:r>
    </w:p>
    <w:p w14:paraId="72807275" w14:textId="77777777" w:rsidR="007F4463" w:rsidRPr="007F4463" w:rsidRDefault="007F4463" w:rsidP="007F446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7F4463">
        <w:rPr>
          <w:rFonts w:ascii="Times New Roman" w:eastAsia="Times New Roman" w:hAnsi="Times New Roman" w:cs="Times New Roman"/>
          <w:bCs/>
          <w:i/>
          <w:iCs/>
          <w:sz w:val="26"/>
          <w:szCs w:val="26"/>
          <w:lang w:eastAsia="ru-RU"/>
        </w:rPr>
        <w:t>Повне та скорочене найменування суб’єкта господарювання</w:t>
      </w:r>
      <w:r w:rsidRPr="007F4463">
        <w:rPr>
          <w:rFonts w:ascii="Times New Roman" w:eastAsia="Times New Roman" w:hAnsi="Times New Roman" w:cs="Times New Roman"/>
          <w:bCs/>
          <w:sz w:val="26"/>
          <w:szCs w:val="26"/>
          <w:lang w:eastAsia="ru-RU"/>
        </w:rPr>
        <w:t>: Державна установа «Табір для тримання військовополонених «Захід 2» (</w:t>
      </w:r>
      <w:bookmarkStart w:id="2" w:name="_Hlk217038176"/>
      <w:r w:rsidRPr="007F4463">
        <w:rPr>
          <w:rFonts w:ascii="Times New Roman" w:eastAsia="Times New Roman" w:hAnsi="Times New Roman" w:cs="Times New Roman"/>
          <w:bCs/>
          <w:sz w:val="26"/>
          <w:szCs w:val="26"/>
          <w:lang w:eastAsia="ru-RU"/>
        </w:rPr>
        <w:t>ДУ «Табір для тримання військовополонених «Захід 2»</w:t>
      </w:r>
      <w:bookmarkEnd w:id="2"/>
      <w:r w:rsidRPr="007F4463">
        <w:rPr>
          <w:rFonts w:ascii="Times New Roman" w:eastAsia="Times New Roman" w:hAnsi="Times New Roman" w:cs="Times New Roman"/>
          <w:bCs/>
          <w:sz w:val="26"/>
          <w:szCs w:val="26"/>
          <w:lang w:eastAsia="ru-RU"/>
        </w:rPr>
        <w:t>).</w:t>
      </w:r>
      <w:r w:rsidRPr="007F4463">
        <w:rPr>
          <w:rFonts w:ascii="Times New Roman" w:hAnsi="Times New Roman" w:cs="Times New Roman"/>
          <w:sz w:val="26"/>
          <w:szCs w:val="26"/>
          <w:lang w:eastAsia="ar-SA"/>
        </w:rPr>
        <w:t xml:space="preserve"> </w:t>
      </w:r>
    </w:p>
    <w:p w14:paraId="44B3E5D2" w14:textId="77777777"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i/>
          <w:iCs/>
          <w:sz w:val="26"/>
          <w:szCs w:val="26"/>
          <w:lang w:eastAsia="ru-RU"/>
        </w:rPr>
        <w:t>Ідентифікаційний код юридичної особи в ЄДРПОУ</w:t>
      </w:r>
      <w:r w:rsidRPr="007F4463">
        <w:rPr>
          <w:rFonts w:ascii="Times New Roman" w:eastAsia="Times New Roman" w:hAnsi="Times New Roman" w:cs="Times New Roman"/>
          <w:bCs/>
          <w:sz w:val="26"/>
          <w:szCs w:val="26"/>
          <w:lang w:eastAsia="ru-RU"/>
        </w:rPr>
        <w:t>:</w:t>
      </w:r>
      <w:bookmarkStart w:id="3" w:name="_Hlk162252046"/>
      <w:r w:rsidRPr="007F4463">
        <w:rPr>
          <w:rFonts w:ascii="Times New Roman" w:eastAsia="Times New Roman" w:hAnsi="Times New Roman" w:cs="Times New Roman"/>
          <w:bCs/>
          <w:sz w:val="26"/>
          <w:szCs w:val="26"/>
          <w:lang w:eastAsia="ru-RU"/>
        </w:rPr>
        <w:t xml:space="preserve"> </w:t>
      </w:r>
      <w:r w:rsidRPr="007F4463">
        <w:rPr>
          <w:rFonts w:ascii="Times New Roman" w:hAnsi="Times New Roman" w:cs="Times New Roman"/>
          <w:sz w:val="26"/>
          <w:szCs w:val="26"/>
        </w:rPr>
        <w:t>08733082</w:t>
      </w:r>
    </w:p>
    <w:p w14:paraId="448471BF" w14:textId="77777777"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i/>
          <w:iCs/>
          <w:sz w:val="26"/>
          <w:szCs w:val="26"/>
          <w:lang w:eastAsia="ru-RU"/>
        </w:rPr>
        <w:t>Місцезнаходження суб’єкта господарювання, контактний номер телефону, адресу електронної пошти суб’єкта господарювання</w:t>
      </w:r>
      <w:r w:rsidRPr="007F4463">
        <w:rPr>
          <w:rFonts w:ascii="Times New Roman" w:eastAsia="Times New Roman" w:hAnsi="Times New Roman" w:cs="Times New Roman"/>
          <w:bCs/>
          <w:sz w:val="26"/>
          <w:szCs w:val="26"/>
          <w:lang w:eastAsia="ru-RU"/>
        </w:rPr>
        <w:t xml:space="preserve">; </w:t>
      </w:r>
      <w:bookmarkEnd w:id="3"/>
      <w:r w:rsidRPr="007F4463">
        <w:rPr>
          <w:rFonts w:ascii="Times New Roman" w:eastAsia="Times New Roman" w:hAnsi="Times New Roman" w:cs="Times New Roman"/>
          <w:bCs/>
          <w:sz w:val="26"/>
          <w:szCs w:val="26"/>
          <w:lang w:eastAsia="ru-RU"/>
        </w:rPr>
        <w:t xml:space="preserve">24044, Вінницька обл., Могилів-Подільський р-н., с. </w:t>
      </w:r>
      <w:proofErr w:type="spellStart"/>
      <w:r w:rsidRPr="007F4463">
        <w:rPr>
          <w:rFonts w:ascii="Times New Roman" w:eastAsia="Times New Roman" w:hAnsi="Times New Roman" w:cs="Times New Roman"/>
          <w:bCs/>
          <w:sz w:val="26"/>
          <w:szCs w:val="26"/>
          <w:lang w:eastAsia="ru-RU"/>
        </w:rPr>
        <w:t>Сказинці</w:t>
      </w:r>
      <w:proofErr w:type="spellEnd"/>
      <w:r w:rsidRPr="007F4463">
        <w:rPr>
          <w:rFonts w:ascii="Times New Roman" w:eastAsia="Times New Roman" w:hAnsi="Times New Roman" w:cs="Times New Roman"/>
          <w:bCs/>
          <w:sz w:val="26"/>
          <w:szCs w:val="26"/>
          <w:lang w:eastAsia="ru-RU"/>
        </w:rPr>
        <w:t xml:space="preserve">, вул. Миру, 49, </w:t>
      </w:r>
      <w:proofErr w:type="spellStart"/>
      <w:r w:rsidRPr="007F4463">
        <w:rPr>
          <w:rFonts w:ascii="Times New Roman" w:eastAsia="Times New Roman" w:hAnsi="Times New Roman" w:cs="Times New Roman"/>
          <w:bCs/>
          <w:sz w:val="26"/>
          <w:szCs w:val="26"/>
          <w:lang w:eastAsia="ru-RU"/>
        </w:rPr>
        <w:t>тел</w:t>
      </w:r>
      <w:proofErr w:type="spellEnd"/>
      <w:r w:rsidRPr="007F4463">
        <w:rPr>
          <w:rFonts w:ascii="Times New Roman" w:eastAsia="Times New Roman" w:hAnsi="Times New Roman" w:cs="Times New Roman"/>
          <w:bCs/>
          <w:sz w:val="26"/>
          <w:szCs w:val="26"/>
          <w:lang w:eastAsia="ru-RU"/>
        </w:rPr>
        <w:t xml:space="preserve">. +38 (067) 115 96 76. </w:t>
      </w:r>
    </w:p>
    <w:p w14:paraId="280C78AA" w14:textId="77777777"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i/>
          <w:iCs/>
          <w:sz w:val="26"/>
          <w:szCs w:val="26"/>
          <w:lang w:eastAsia="ru-RU"/>
        </w:rPr>
        <w:t>Місцезнаходження об’єкта/промислового майданчика;</w:t>
      </w:r>
      <w:r w:rsidRPr="007F4463">
        <w:rPr>
          <w:rFonts w:ascii="Times New Roman" w:eastAsia="Times New Roman" w:hAnsi="Times New Roman" w:cs="Times New Roman"/>
          <w:bCs/>
          <w:sz w:val="26"/>
          <w:szCs w:val="26"/>
          <w:lang w:eastAsia="ru-RU"/>
        </w:rPr>
        <w:t xml:space="preserve"> 24044, Вінницька обл., Могилів-Подільський р-н., с. </w:t>
      </w:r>
      <w:proofErr w:type="spellStart"/>
      <w:r w:rsidRPr="007F4463">
        <w:rPr>
          <w:rFonts w:ascii="Times New Roman" w:eastAsia="Times New Roman" w:hAnsi="Times New Roman" w:cs="Times New Roman"/>
          <w:bCs/>
          <w:sz w:val="26"/>
          <w:szCs w:val="26"/>
          <w:lang w:eastAsia="ru-RU"/>
        </w:rPr>
        <w:t>Сказинці</w:t>
      </w:r>
      <w:proofErr w:type="spellEnd"/>
      <w:r w:rsidRPr="007F4463">
        <w:rPr>
          <w:rFonts w:ascii="Times New Roman" w:eastAsia="Times New Roman" w:hAnsi="Times New Roman" w:cs="Times New Roman"/>
          <w:bCs/>
          <w:sz w:val="26"/>
          <w:szCs w:val="26"/>
          <w:lang w:eastAsia="ru-RU"/>
        </w:rPr>
        <w:t>, вул. Миру, 49.</w:t>
      </w:r>
    </w:p>
    <w:p w14:paraId="017DE827" w14:textId="77777777"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i/>
          <w:iCs/>
          <w:sz w:val="26"/>
          <w:szCs w:val="26"/>
          <w:lang w:eastAsia="ru-RU"/>
        </w:rPr>
        <w:t>Мета отримання дозволу на викиди:</w:t>
      </w:r>
      <w:r w:rsidRPr="007F4463">
        <w:rPr>
          <w:rFonts w:ascii="Times New Roman" w:eastAsia="Times New Roman" w:hAnsi="Times New Roman" w:cs="Times New Roman"/>
          <w:bCs/>
          <w:sz w:val="26"/>
          <w:szCs w:val="26"/>
          <w:lang w:eastAsia="ru-RU"/>
        </w:rPr>
        <w:t xml:space="preserve"> отримання дозволу на викиди для існуючого об’єкту.</w:t>
      </w:r>
    </w:p>
    <w:p w14:paraId="563FE434" w14:textId="3AAF8E5B"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i/>
          <w:iCs/>
          <w:sz w:val="26"/>
          <w:szCs w:val="26"/>
          <w:lang w:eastAsia="ru-RU"/>
        </w:rPr>
        <w:t xml:space="preserve"> 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4" w:tgtFrame="_blank" w:history="1">
        <w:r w:rsidRPr="007F4463">
          <w:rPr>
            <w:rFonts w:ascii="Times New Roman" w:eastAsia="Times New Roman" w:hAnsi="Times New Roman" w:cs="Times New Roman"/>
            <w:bCs/>
            <w:i/>
            <w:iCs/>
            <w:sz w:val="26"/>
            <w:szCs w:val="26"/>
            <w:u w:val="single"/>
            <w:lang w:eastAsia="ru-RU"/>
          </w:rPr>
          <w:t>Закону України</w:t>
        </w:r>
      </w:hyperlink>
      <w:r w:rsidRPr="007F4463">
        <w:rPr>
          <w:rFonts w:ascii="Times New Roman" w:eastAsia="Times New Roman" w:hAnsi="Times New Roman" w:cs="Times New Roman"/>
          <w:bCs/>
          <w:i/>
          <w:iCs/>
          <w:sz w:val="26"/>
          <w:szCs w:val="26"/>
          <w:lang w:eastAsia="ru-RU"/>
        </w:rPr>
        <w:t xml:space="preserve"> “Про оцінку впливу на довкілля” підлягає оцінці впливу на довкілля: </w:t>
      </w:r>
      <w:r w:rsidRPr="007F4463">
        <w:rPr>
          <w:rFonts w:ascii="Times New Roman" w:eastAsia="Times New Roman" w:hAnsi="Times New Roman" w:cs="Times New Roman"/>
          <w:bCs/>
          <w:sz w:val="26"/>
          <w:szCs w:val="26"/>
          <w:lang w:eastAsia="ru-RU"/>
        </w:rPr>
        <w:t xml:space="preserve">діяльність </w:t>
      </w:r>
      <w:bookmarkStart w:id="4" w:name="_Hlk162252164"/>
      <w:r w:rsidRPr="007F4463">
        <w:rPr>
          <w:rFonts w:ascii="Times New Roman" w:eastAsia="Times New Roman" w:hAnsi="Times New Roman" w:cs="Times New Roman"/>
          <w:bCs/>
          <w:sz w:val="26"/>
          <w:szCs w:val="26"/>
          <w:lang w:eastAsia="ru-RU"/>
        </w:rPr>
        <w:t xml:space="preserve">ДУ «Табір для тримання військовополонених «Захід 2» не </w:t>
      </w:r>
      <w:bookmarkEnd w:id="4"/>
      <w:r w:rsidRPr="007F4463">
        <w:rPr>
          <w:rFonts w:ascii="Times New Roman" w:eastAsia="Times New Roman" w:hAnsi="Times New Roman" w:cs="Times New Roman"/>
          <w:bCs/>
          <w:sz w:val="26"/>
          <w:szCs w:val="26"/>
          <w:lang w:eastAsia="ru-RU"/>
        </w:rPr>
        <w:t>відноситься до видів планованої діяльності та об’єктів, які підлягають оцінці впливу на довкілля.</w:t>
      </w:r>
    </w:p>
    <w:p w14:paraId="6C227608" w14:textId="77777777" w:rsidR="007F4463" w:rsidRPr="007F4463" w:rsidRDefault="007F4463" w:rsidP="007F4463">
      <w:pPr>
        <w:spacing w:after="0" w:line="240" w:lineRule="auto"/>
        <w:ind w:firstLine="720"/>
        <w:jc w:val="both"/>
        <w:rPr>
          <w:rFonts w:ascii="Times New Roman" w:eastAsia="Times New Roman" w:hAnsi="Times New Roman" w:cs="Times New Roman"/>
          <w:bCs/>
          <w:i/>
          <w:iCs/>
          <w:sz w:val="26"/>
          <w:szCs w:val="26"/>
          <w:lang w:eastAsia="ru-RU"/>
        </w:rPr>
      </w:pPr>
      <w:r w:rsidRPr="007F4463">
        <w:rPr>
          <w:rFonts w:ascii="Times New Roman" w:eastAsia="Times New Roman" w:hAnsi="Times New Roman" w:cs="Times New Roman"/>
          <w:bCs/>
          <w:i/>
          <w:iCs/>
          <w:sz w:val="26"/>
          <w:szCs w:val="26"/>
          <w:lang w:eastAsia="ru-RU"/>
        </w:rPr>
        <w:t xml:space="preserve">Загальний опис об’єкта (опис виробництв та технологічного устаткування): </w:t>
      </w:r>
    </w:p>
    <w:p w14:paraId="0116FFBB" w14:textId="7BF50508"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sz w:val="26"/>
          <w:szCs w:val="26"/>
          <w:lang w:eastAsia="ru-RU"/>
        </w:rPr>
        <w:t>На території табору знаходиться 38 джерел викиду забруднюючих речовин.</w:t>
      </w:r>
    </w:p>
    <w:p w14:paraId="6A5D4EEC" w14:textId="15F0E470"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sz w:val="26"/>
          <w:szCs w:val="26"/>
          <w:lang w:eastAsia="ru-RU"/>
        </w:rPr>
        <w:t xml:space="preserve">Джерелами утворення забруднюючих речовин на території </w:t>
      </w:r>
      <w:proofErr w:type="spellStart"/>
      <w:r w:rsidRPr="007F4463">
        <w:rPr>
          <w:rFonts w:ascii="Times New Roman" w:eastAsia="Times New Roman" w:hAnsi="Times New Roman" w:cs="Times New Roman"/>
          <w:bCs/>
          <w:sz w:val="26"/>
          <w:szCs w:val="26"/>
          <w:lang w:eastAsia="ru-RU"/>
        </w:rPr>
        <w:t>проммайданчика</w:t>
      </w:r>
      <w:proofErr w:type="spellEnd"/>
      <w:r w:rsidRPr="007F4463">
        <w:rPr>
          <w:rFonts w:ascii="Times New Roman" w:eastAsia="Times New Roman" w:hAnsi="Times New Roman" w:cs="Times New Roman"/>
          <w:bCs/>
          <w:sz w:val="26"/>
          <w:szCs w:val="26"/>
          <w:lang w:eastAsia="ru-RU"/>
        </w:rPr>
        <w:t xml:space="preserve"> є: опалювальні печі 13 шт</w:t>
      </w:r>
      <w:r w:rsidR="009167F4">
        <w:rPr>
          <w:rFonts w:ascii="Times New Roman" w:eastAsia="Times New Roman" w:hAnsi="Times New Roman" w:cs="Times New Roman"/>
          <w:bCs/>
          <w:sz w:val="26"/>
          <w:szCs w:val="26"/>
          <w:lang w:eastAsia="ru-RU"/>
        </w:rPr>
        <w:t>.</w:t>
      </w:r>
      <w:r w:rsidR="009167F4" w:rsidRPr="009167F4">
        <w:rPr>
          <w:rFonts w:ascii="Times New Roman" w:eastAsia="Times New Roman" w:hAnsi="Times New Roman" w:cs="Times New Roman"/>
          <w:sz w:val="26"/>
          <w:szCs w:val="26"/>
          <w:lang w:eastAsia="ru-RU"/>
        </w:rPr>
        <w:t xml:space="preserve"> </w:t>
      </w:r>
      <w:bookmarkStart w:id="5" w:name="_Hlk217306301"/>
      <w:r w:rsidR="009167F4" w:rsidRPr="00E154C8">
        <w:rPr>
          <w:rFonts w:ascii="Times New Roman" w:eastAsia="Times New Roman" w:hAnsi="Times New Roman" w:cs="Times New Roman"/>
          <w:sz w:val="26"/>
          <w:szCs w:val="26"/>
          <w:lang w:eastAsia="ru-RU"/>
        </w:rPr>
        <w:t>призначен</w:t>
      </w:r>
      <w:r w:rsidR="009167F4">
        <w:rPr>
          <w:rFonts w:ascii="Times New Roman" w:eastAsia="Times New Roman" w:hAnsi="Times New Roman" w:cs="Times New Roman"/>
          <w:sz w:val="26"/>
          <w:szCs w:val="26"/>
          <w:lang w:eastAsia="ru-RU"/>
        </w:rPr>
        <w:t>і</w:t>
      </w:r>
      <w:r w:rsidR="009167F4" w:rsidRPr="00E154C8">
        <w:rPr>
          <w:rFonts w:ascii="Times New Roman" w:eastAsia="Times New Roman" w:hAnsi="Times New Roman" w:cs="Times New Roman"/>
          <w:sz w:val="26"/>
          <w:szCs w:val="26"/>
          <w:lang w:eastAsia="ru-RU"/>
        </w:rPr>
        <w:t xml:space="preserve"> для опалення</w:t>
      </w:r>
      <w:r w:rsidR="009167F4">
        <w:rPr>
          <w:rFonts w:ascii="Times New Roman" w:eastAsia="Times New Roman" w:hAnsi="Times New Roman" w:cs="Times New Roman"/>
          <w:sz w:val="26"/>
          <w:szCs w:val="26"/>
          <w:lang w:eastAsia="ru-RU"/>
        </w:rPr>
        <w:t xml:space="preserve"> приміщен</w:t>
      </w:r>
      <w:r w:rsidR="009167F4">
        <w:rPr>
          <w:rFonts w:ascii="Times New Roman" w:eastAsia="Times New Roman" w:hAnsi="Times New Roman" w:cs="Times New Roman"/>
          <w:sz w:val="26"/>
          <w:szCs w:val="26"/>
          <w:lang w:eastAsia="ru-RU"/>
        </w:rPr>
        <w:t>ь</w:t>
      </w:r>
      <w:bookmarkEnd w:id="5"/>
      <w:r w:rsidR="00592D32">
        <w:rPr>
          <w:rFonts w:ascii="Times New Roman" w:eastAsia="Times New Roman" w:hAnsi="Times New Roman" w:cs="Times New Roman"/>
          <w:sz w:val="26"/>
          <w:szCs w:val="26"/>
          <w:lang w:eastAsia="ru-RU"/>
        </w:rPr>
        <w:t xml:space="preserve"> та в якості палива слугує деревина.</w:t>
      </w:r>
      <w:r w:rsidRPr="007F4463">
        <w:rPr>
          <w:rFonts w:ascii="Times New Roman" w:eastAsia="Times New Roman" w:hAnsi="Times New Roman" w:cs="Times New Roman"/>
          <w:bCs/>
          <w:sz w:val="26"/>
          <w:szCs w:val="26"/>
          <w:lang w:eastAsia="ru-RU"/>
        </w:rPr>
        <w:t xml:space="preserve"> </w:t>
      </w:r>
      <w:r w:rsidR="00592D32">
        <w:rPr>
          <w:rFonts w:ascii="Times New Roman" w:eastAsia="Times New Roman" w:hAnsi="Times New Roman" w:cs="Times New Roman"/>
          <w:bCs/>
          <w:sz w:val="26"/>
          <w:szCs w:val="26"/>
          <w:lang w:eastAsia="ru-RU"/>
        </w:rPr>
        <w:t>Т</w:t>
      </w:r>
      <w:r w:rsidRPr="007F4463">
        <w:rPr>
          <w:rFonts w:ascii="Times New Roman" w:eastAsia="Times New Roman" w:hAnsi="Times New Roman" w:cs="Times New Roman"/>
          <w:bCs/>
          <w:sz w:val="26"/>
          <w:szCs w:val="26"/>
          <w:lang w:eastAsia="ru-RU"/>
        </w:rPr>
        <w:t xml:space="preserve">вердопаливні котли </w:t>
      </w:r>
      <w:r w:rsidR="00592D32">
        <w:rPr>
          <w:rFonts w:ascii="Times New Roman" w:eastAsia="Times New Roman" w:hAnsi="Times New Roman" w:cs="Times New Roman"/>
          <w:bCs/>
          <w:sz w:val="26"/>
          <w:szCs w:val="26"/>
          <w:lang w:eastAsia="ru-RU"/>
        </w:rPr>
        <w:t xml:space="preserve">котельні </w:t>
      </w:r>
      <w:r w:rsidR="00592D32" w:rsidRPr="009D25A2">
        <w:rPr>
          <w:rFonts w:ascii="Times New Roman" w:eastAsia="Times New Roman" w:hAnsi="Times New Roman" w:cs="Times New Roman"/>
          <w:sz w:val="26"/>
          <w:szCs w:val="26"/>
          <w:lang w:eastAsia="ru-RU"/>
        </w:rPr>
        <w:t xml:space="preserve">Авангард </w:t>
      </w:r>
      <w:proofErr w:type="spellStart"/>
      <w:r w:rsidR="00592D32" w:rsidRPr="009D25A2">
        <w:rPr>
          <w:rFonts w:ascii="Times New Roman" w:eastAsia="Times New Roman" w:hAnsi="Times New Roman" w:cs="Times New Roman"/>
          <w:sz w:val="26"/>
          <w:szCs w:val="26"/>
          <w:lang w:eastAsia="ru-RU"/>
        </w:rPr>
        <w:t>термо-стар</w:t>
      </w:r>
      <w:proofErr w:type="spellEnd"/>
      <w:r w:rsidR="00592D32" w:rsidRPr="009D25A2">
        <w:rPr>
          <w:rFonts w:ascii="Times New Roman" w:eastAsia="Times New Roman" w:hAnsi="Times New Roman" w:cs="Times New Roman"/>
          <w:sz w:val="26"/>
          <w:szCs w:val="26"/>
          <w:lang w:eastAsia="ru-RU"/>
        </w:rPr>
        <w:t xml:space="preserve"> 98</w:t>
      </w:r>
      <w:r w:rsidR="00592D32">
        <w:rPr>
          <w:rFonts w:ascii="Times New Roman" w:eastAsia="Times New Roman" w:hAnsi="Times New Roman" w:cs="Times New Roman"/>
          <w:sz w:val="26"/>
          <w:szCs w:val="26"/>
          <w:lang w:eastAsia="ru-RU"/>
        </w:rPr>
        <w:t xml:space="preserve"> та 3 </w:t>
      </w:r>
      <w:proofErr w:type="spellStart"/>
      <w:r w:rsidR="00592D32">
        <w:rPr>
          <w:rFonts w:ascii="Times New Roman" w:eastAsia="Times New Roman" w:hAnsi="Times New Roman" w:cs="Times New Roman"/>
          <w:sz w:val="26"/>
          <w:szCs w:val="26"/>
          <w:lang w:eastAsia="ru-RU"/>
        </w:rPr>
        <w:t>шт</w:t>
      </w:r>
      <w:proofErr w:type="spellEnd"/>
      <w:r w:rsidR="00592D32" w:rsidRPr="009D25A2">
        <w:rPr>
          <w:rFonts w:ascii="Times New Roman" w:eastAsia="Times New Roman" w:hAnsi="Times New Roman" w:cs="Times New Roman"/>
          <w:sz w:val="26"/>
          <w:szCs w:val="26"/>
          <w:lang w:eastAsia="ru-RU"/>
        </w:rPr>
        <w:t xml:space="preserve"> КСТ-100</w:t>
      </w:r>
      <w:r w:rsidR="00592D32">
        <w:rPr>
          <w:rFonts w:ascii="Times New Roman" w:eastAsia="Times New Roman" w:hAnsi="Times New Roman" w:cs="Times New Roman"/>
          <w:sz w:val="26"/>
          <w:szCs w:val="26"/>
          <w:lang w:eastAsia="ru-RU"/>
        </w:rPr>
        <w:t xml:space="preserve"> </w:t>
      </w:r>
      <w:r w:rsidR="00592D32" w:rsidRPr="00BA347F">
        <w:rPr>
          <w:rFonts w:ascii="Times New Roman" w:eastAsia="Times New Roman" w:hAnsi="Times New Roman" w:cs="Times New Roman"/>
          <w:sz w:val="26"/>
          <w:szCs w:val="20"/>
          <w:lang w:eastAsia="uk-UA"/>
        </w:rPr>
        <w:t xml:space="preserve">потужністю </w:t>
      </w:r>
      <w:r w:rsidR="00592D32">
        <w:rPr>
          <w:rFonts w:ascii="Times New Roman" w:eastAsia="Times New Roman" w:hAnsi="Times New Roman" w:cs="Times New Roman"/>
          <w:sz w:val="26"/>
          <w:szCs w:val="20"/>
          <w:lang w:eastAsia="uk-UA"/>
        </w:rPr>
        <w:t>по 95</w:t>
      </w:r>
      <w:r w:rsidR="00592D32" w:rsidRPr="00BA347F">
        <w:rPr>
          <w:rFonts w:ascii="Times New Roman" w:eastAsia="Times New Roman" w:hAnsi="Times New Roman" w:cs="Times New Roman"/>
          <w:sz w:val="26"/>
          <w:szCs w:val="20"/>
          <w:lang w:eastAsia="uk-UA"/>
        </w:rPr>
        <w:t xml:space="preserve"> кВт</w:t>
      </w:r>
      <w:r w:rsidR="00592D32" w:rsidRPr="009167F4">
        <w:rPr>
          <w:rFonts w:ascii="Times New Roman" w:eastAsia="Times New Roman" w:hAnsi="Times New Roman" w:cs="Times New Roman"/>
          <w:bCs/>
          <w:sz w:val="26"/>
          <w:szCs w:val="26"/>
          <w:lang w:eastAsia="ru-RU"/>
        </w:rPr>
        <w:t xml:space="preserve"> </w:t>
      </w:r>
      <w:r w:rsidR="009167F4" w:rsidRPr="009167F4">
        <w:rPr>
          <w:rFonts w:ascii="Times New Roman" w:eastAsia="Times New Roman" w:hAnsi="Times New Roman" w:cs="Times New Roman"/>
          <w:bCs/>
          <w:sz w:val="26"/>
          <w:szCs w:val="26"/>
          <w:lang w:eastAsia="ru-RU"/>
        </w:rPr>
        <w:t>призначені для опалення приміщень</w:t>
      </w:r>
      <w:r w:rsidR="00592D32">
        <w:rPr>
          <w:rFonts w:ascii="Times New Roman" w:eastAsia="Times New Roman" w:hAnsi="Times New Roman" w:cs="Times New Roman"/>
          <w:bCs/>
          <w:sz w:val="26"/>
          <w:szCs w:val="26"/>
          <w:lang w:eastAsia="ru-RU"/>
        </w:rPr>
        <w:t xml:space="preserve">. В якості палива використовують деревину та вугілля. Резервна кухня: </w:t>
      </w:r>
      <w:r w:rsidRPr="007F4463">
        <w:rPr>
          <w:rFonts w:ascii="Times New Roman" w:eastAsia="Times New Roman" w:hAnsi="Times New Roman" w:cs="Times New Roman"/>
          <w:bCs/>
          <w:sz w:val="26"/>
          <w:szCs w:val="26"/>
          <w:lang w:eastAsia="ru-RU"/>
        </w:rPr>
        <w:t>піч</w:t>
      </w:r>
      <w:r w:rsidR="00592D32">
        <w:rPr>
          <w:rFonts w:ascii="Times New Roman" w:eastAsia="Times New Roman" w:hAnsi="Times New Roman" w:cs="Times New Roman"/>
          <w:bCs/>
          <w:sz w:val="26"/>
          <w:szCs w:val="26"/>
          <w:lang w:eastAsia="ru-RU"/>
        </w:rPr>
        <w:t xml:space="preserve"> та</w:t>
      </w:r>
      <w:r w:rsidRPr="007F4463">
        <w:rPr>
          <w:rFonts w:ascii="Times New Roman" w:eastAsia="Times New Roman" w:hAnsi="Times New Roman" w:cs="Times New Roman"/>
          <w:bCs/>
          <w:sz w:val="26"/>
          <w:szCs w:val="26"/>
          <w:lang w:eastAsia="ru-RU"/>
        </w:rPr>
        <w:t xml:space="preserve"> плита</w:t>
      </w:r>
      <w:r w:rsidR="00592D32">
        <w:rPr>
          <w:rFonts w:ascii="Times New Roman" w:eastAsia="Times New Roman" w:hAnsi="Times New Roman" w:cs="Times New Roman"/>
          <w:bCs/>
          <w:sz w:val="26"/>
          <w:szCs w:val="26"/>
          <w:lang w:eastAsia="ru-RU"/>
        </w:rPr>
        <w:t xml:space="preserve"> паливо – деревина.</w:t>
      </w:r>
      <w:r w:rsidRPr="007F4463">
        <w:rPr>
          <w:rFonts w:ascii="Times New Roman" w:eastAsia="Times New Roman" w:hAnsi="Times New Roman" w:cs="Times New Roman"/>
          <w:bCs/>
          <w:sz w:val="26"/>
          <w:szCs w:val="26"/>
          <w:lang w:eastAsia="ru-RU"/>
        </w:rPr>
        <w:t xml:space="preserve"> </w:t>
      </w:r>
      <w:r w:rsidR="00592D32">
        <w:rPr>
          <w:rFonts w:ascii="Times New Roman" w:eastAsia="Times New Roman" w:hAnsi="Times New Roman" w:cs="Times New Roman"/>
          <w:bCs/>
          <w:sz w:val="26"/>
          <w:szCs w:val="26"/>
          <w:lang w:eastAsia="ru-RU"/>
        </w:rPr>
        <w:t>Д</w:t>
      </w:r>
      <w:r w:rsidRPr="007F4463">
        <w:rPr>
          <w:rFonts w:ascii="Times New Roman" w:eastAsia="Times New Roman" w:hAnsi="Times New Roman" w:cs="Times New Roman"/>
          <w:bCs/>
          <w:sz w:val="26"/>
          <w:szCs w:val="26"/>
          <w:lang w:eastAsia="ru-RU"/>
        </w:rPr>
        <w:t>еревообробний верстат, пилорама, сушка деревини</w:t>
      </w:r>
      <w:r w:rsidR="00592D32">
        <w:rPr>
          <w:rFonts w:ascii="Times New Roman" w:eastAsia="Times New Roman" w:hAnsi="Times New Roman" w:cs="Times New Roman"/>
          <w:bCs/>
          <w:sz w:val="26"/>
          <w:szCs w:val="26"/>
          <w:lang w:eastAsia="ru-RU"/>
        </w:rPr>
        <w:t xml:space="preserve"> для обробки деревини.</w:t>
      </w:r>
      <w:r w:rsidRPr="007F4463">
        <w:rPr>
          <w:rFonts w:ascii="Times New Roman" w:eastAsia="Times New Roman" w:hAnsi="Times New Roman" w:cs="Times New Roman"/>
          <w:bCs/>
          <w:sz w:val="26"/>
          <w:szCs w:val="26"/>
          <w:lang w:eastAsia="ru-RU"/>
        </w:rPr>
        <w:t xml:space="preserve"> </w:t>
      </w:r>
      <w:r w:rsidR="00592D32">
        <w:rPr>
          <w:rFonts w:ascii="Times New Roman" w:eastAsia="Times New Roman" w:hAnsi="Times New Roman" w:cs="Times New Roman"/>
          <w:bCs/>
          <w:sz w:val="26"/>
          <w:szCs w:val="26"/>
          <w:lang w:eastAsia="ru-RU"/>
        </w:rPr>
        <w:t>С</w:t>
      </w:r>
      <w:r w:rsidRPr="007F4463">
        <w:rPr>
          <w:rFonts w:ascii="Times New Roman" w:eastAsia="Times New Roman" w:hAnsi="Times New Roman" w:cs="Times New Roman"/>
          <w:bCs/>
          <w:sz w:val="26"/>
          <w:szCs w:val="26"/>
          <w:lang w:eastAsia="ru-RU"/>
        </w:rPr>
        <w:t>клад вугілля, їдальня,</w:t>
      </w:r>
      <w:r w:rsidR="00592D32">
        <w:rPr>
          <w:rFonts w:ascii="Times New Roman" w:eastAsia="Times New Roman" w:hAnsi="Times New Roman" w:cs="Times New Roman"/>
          <w:bCs/>
          <w:sz w:val="26"/>
          <w:szCs w:val="26"/>
          <w:lang w:eastAsia="ru-RU"/>
        </w:rPr>
        <w:t xml:space="preserve"> </w:t>
      </w:r>
      <w:r w:rsidRPr="007F4463">
        <w:rPr>
          <w:rFonts w:ascii="Times New Roman" w:eastAsia="Times New Roman" w:hAnsi="Times New Roman" w:cs="Times New Roman"/>
          <w:bCs/>
          <w:sz w:val="26"/>
          <w:szCs w:val="26"/>
          <w:lang w:eastAsia="ru-RU"/>
        </w:rPr>
        <w:t>очисні споруди</w:t>
      </w:r>
      <w:r w:rsidR="00592D32">
        <w:rPr>
          <w:rFonts w:ascii="Times New Roman" w:eastAsia="Times New Roman" w:hAnsi="Times New Roman" w:cs="Times New Roman"/>
          <w:bCs/>
          <w:sz w:val="26"/>
          <w:szCs w:val="26"/>
          <w:lang w:eastAsia="ru-RU"/>
        </w:rPr>
        <w:t>. Д</w:t>
      </w:r>
      <w:r w:rsidR="00592D32" w:rsidRPr="007F4463">
        <w:rPr>
          <w:rFonts w:ascii="Times New Roman" w:eastAsia="Times New Roman" w:hAnsi="Times New Roman" w:cs="Times New Roman"/>
          <w:bCs/>
          <w:sz w:val="26"/>
          <w:szCs w:val="26"/>
          <w:lang w:eastAsia="ru-RU"/>
        </w:rPr>
        <w:t>изельні генератори</w:t>
      </w:r>
      <w:r w:rsidR="00592D32">
        <w:rPr>
          <w:rFonts w:ascii="Times New Roman" w:eastAsia="Times New Roman" w:hAnsi="Times New Roman" w:cs="Times New Roman"/>
          <w:bCs/>
          <w:sz w:val="26"/>
          <w:szCs w:val="26"/>
          <w:lang w:eastAsia="ru-RU"/>
        </w:rPr>
        <w:t xml:space="preserve"> д</w:t>
      </w:r>
      <w:r w:rsidR="00592D32" w:rsidRPr="00592D32">
        <w:rPr>
          <w:rFonts w:ascii="Times New Roman" w:eastAsia="Times New Roman" w:hAnsi="Times New Roman" w:cs="Times New Roman"/>
          <w:bCs/>
          <w:sz w:val="26"/>
          <w:szCs w:val="26"/>
          <w:lang w:eastAsia="ru-RU"/>
        </w:rPr>
        <w:t>ля забезпечення електроенергією за відсутності централізованого електропостачання</w:t>
      </w:r>
    </w:p>
    <w:p w14:paraId="18A99119" w14:textId="77777777"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i/>
          <w:iCs/>
          <w:sz w:val="26"/>
          <w:szCs w:val="26"/>
          <w:lang w:eastAsia="ru-RU"/>
        </w:rPr>
        <w:t>Відомості щодо видів та обсягів викидів:</w:t>
      </w:r>
      <w:r w:rsidRPr="007F4463">
        <w:rPr>
          <w:rFonts w:ascii="Times New Roman" w:eastAsia="Times New Roman" w:hAnsi="Times New Roman" w:cs="Times New Roman"/>
          <w:bCs/>
          <w:sz w:val="26"/>
          <w:szCs w:val="26"/>
          <w:lang w:eastAsia="ru-RU"/>
        </w:rPr>
        <w:t xml:space="preserve"> від джерела в атмосферне повітря надходять такі забруднюючі речовини (т/рік): </w:t>
      </w:r>
      <w:bookmarkStart w:id="6" w:name="_Hlk175237959"/>
      <w:bookmarkStart w:id="7" w:name="_Hlk217038950"/>
      <w:r w:rsidRPr="007F4463">
        <w:rPr>
          <w:rFonts w:ascii="Times New Roman" w:eastAsia="Times New Roman" w:hAnsi="Times New Roman" w:cs="Times New Roman"/>
          <w:bCs/>
          <w:sz w:val="26"/>
          <w:szCs w:val="26"/>
          <w:lang w:eastAsia="ru-RU"/>
        </w:rPr>
        <w:t>речовини у вигляді твердих суспендованих частинок (1,0947),сажа (0,0001), оксиди азоту (у перерахунку на діоксид азоту [</w:t>
      </w:r>
      <w:r w:rsidRPr="007F4463">
        <w:rPr>
          <w:rFonts w:ascii="Times New Roman" w:eastAsia="Times New Roman" w:hAnsi="Times New Roman" w:cs="Times New Roman"/>
          <w:bCs/>
          <w:sz w:val="26"/>
          <w:szCs w:val="26"/>
          <w:lang w:val="en-US" w:eastAsia="ru-RU"/>
        </w:rPr>
        <w:t>NO</w:t>
      </w:r>
      <w:r w:rsidRPr="007F4463">
        <w:rPr>
          <w:rFonts w:ascii="Times New Roman" w:eastAsia="Times New Roman" w:hAnsi="Times New Roman" w:cs="Times New Roman"/>
          <w:bCs/>
          <w:sz w:val="26"/>
          <w:szCs w:val="26"/>
          <w:lang w:eastAsia="ru-RU"/>
        </w:rPr>
        <w:t xml:space="preserve"> +</w:t>
      </w:r>
      <w:bookmarkStart w:id="8" w:name="_Hlk162341829"/>
      <w:r w:rsidRPr="007F4463">
        <w:rPr>
          <w:rFonts w:ascii="Times New Roman" w:eastAsia="Times New Roman" w:hAnsi="Times New Roman" w:cs="Times New Roman"/>
          <w:bCs/>
          <w:sz w:val="26"/>
          <w:szCs w:val="26"/>
          <w:lang w:val="en-US" w:eastAsia="ru-RU"/>
        </w:rPr>
        <w:t>N</w:t>
      </w:r>
      <w:r w:rsidRPr="007F4463">
        <w:rPr>
          <w:rFonts w:ascii="Times New Roman" w:eastAsia="Times New Roman" w:hAnsi="Times New Roman" w:cs="Times New Roman"/>
          <w:bCs/>
          <w:sz w:val="26"/>
          <w:szCs w:val="26"/>
          <w:vertAlign w:val="subscript"/>
          <w:lang w:eastAsia="ru-RU"/>
        </w:rPr>
        <w:t>2</w:t>
      </w:r>
      <w:r w:rsidRPr="007F4463">
        <w:rPr>
          <w:rFonts w:ascii="Times New Roman" w:eastAsia="Times New Roman" w:hAnsi="Times New Roman" w:cs="Times New Roman"/>
          <w:bCs/>
          <w:sz w:val="26"/>
          <w:szCs w:val="26"/>
          <w:lang w:val="en-US" w:eastAsia="ru-RU"/>
        </w:rPr>
        <w:t>O</w:t>
      </w:r>
      <w:bookmarkEnd w:id="8"/>
      <w:r w:rsidRPr="007F4463">
        <w:rPr>
          <w:rFonts w:ascii="Times New Roman" w:eastAsia="Times New Roman" w:hAnsi="Times New Roman" w:cs="Times New Roman"/>
          <w:bCs/>
          <w:sz w:val="26"/>
          <w:szCs w:val="26"/>
          <w:lang w:eastAsia="ru-RU"/>
        </w:rPr>
        <w:t xml:space="preserve">]) (0,9957006), азоту (1) оксид </w:t>
      </w:r>
      <w:bookmarkStart w:id="9" w:name="_Hlk162341791"/>
      <w:r w:rsidRPr="007F4463">
        <w:rPr>
          <w:rFonts w:ascii="Times New Roman" w:eastAsia="Times New Roman" w:hAnsi="Times New Roman" w:cs="Times New Roman"/>
          <w:bCs/>
          <w:sz w:val="26"/>
          <w:szCs w:val="26"/>
          <w:lang w:eastAsia="ru-RU"/>
        </w:rPr>
        <w:t>[</w:t>
      </w:r>
      <w:r w:rsidRPr="007F4463">
        <w:rPr>
          <w:rFonts w:ascii="Times New Roman" w:eastAsia="Times New Roman" w:hAnsi="Times New Roman" w:cs="Times New Roman"/>
          <w:bCs/>
          <w:sz w:val="26"/>
          <w:szCs w:val="26"/>
          <w:lang w:val="en-US" w:eastAsia="ru-RU"/>
        </w:rPr>
        <w:t>N</w:t>
      </w:r>
      <w:r w:rsidRPr="007F4463">
        <w:rPr>
          <w:rFonts w:ascii="Times New Roman" w:eastAsia="Times New Roman" w:hAnsi="Times New Roman" w:cs="Times New Roman"/>
          <w:bCs/>
          <w:sz w:val="26"/>
          <w:szCs w:val="26"/>
          <w:vertAlign w:val="subscript"/>
          <w:lang w:eastAsia="ru-RU"/>
        </w:rPr>
        <w:t>2</w:t>
      </w:r>
      <w:r w:rsidRPr="007F4463">
        <w:rPr>
          <w:rFonts w:ascii="Times New Roman" w:eastAsia="Times New Roman" w:hAnsi="Times New Roman" w:cs="Times New Roman"/>
          <w:bCs/>
          <w:sz w:val="26"/>
          <w:szCs w:val="26"/>
          <w:lang w:val="en-US" w:eastAsia="ru-RU"/>
        </w:rPr>
        <w:t>O</w:t>
      </w:r>
      <w:r w:rsidRPr="007F4463">
        <w:rPr>
          <w:rFonts w:ascii="Times New Roman" w:eastAsia="Times New Roman" w:hAnsi="Times New Roman" w:cs="Times New Roman"/>
          <w:bCs/>
          <w:sz w:val="26"/>
          <w:szCs w:val="26"/>
          <w:lang w:eastAsia="ru-RU"/>
        </w:rPr>
        <w:t>]</w:t>
      </w:r>
      <w:bookmarkEnd w:id="9"/>
      <w:r w:rsidRPr="007F4463">
        <w:rPr>
          <w:rFonts w:ascii="Times New Roman" w:eastAsia="Times New Roman" w:hAnsi="Times New Roman" w:cs="Times New Roman"/>
          <w:bCs/>
          <w:sz w:val="26"/>
          <w:szCs w:val="26"/>
          <w:lang w:eastAsia="ru-RU"/>
        </w:rPr>
        <w:t xml:space="preserve"> (0,00769), аміак (0.272007), сірки діоксид (1.887002), сірководень (H2S) (0.0145006), оксид вуглецю (5.578006), вуглецю діоксид (511.913), </w:t>
      </w:r>
      <w:bookmarkStart w:id="10" w:name="_Hlk168988777"/>
      <w:r w:rsidRPr="007F4463">
        <w:rPr>
          <w:rFonts w:ascii="Times New Roman" w:eastAsia="Times New Roman" w:hAnsi="Times New Roman" w:cs="Times New Roman"/>
          <w:bCs/>
          <w:sz w:val="26"/>
          <w:szCs w:val="26"/>
          <w:lang w:eastAsia="ru-RU"/>
        </w:rPr>
        <w:t xml:space="preserve">неметанові леткі органічні сполуки (НМЛОС) (2.5433557026), </w:t>
      </w:r>
      <w:bookmarkEnd w:id="10"/>
      <w:r w:rsidRPr="007F4463">
        <w:rPr>
          <w:rFonts w:ascii="Times New Roman" w:eastAsia="Times New Roman" w:hAnsi="Times New Roman" w:cs="Times New Roman"/>
          <w:bCs/>
          <w:sz w:val="26"/>
          <w:szCs w:val="26"/>
          <w:lang w:eastAsia="ru-RU"/>
        </w:rPr>
        <w:t>акролеїн (3.002e-05), ацетальдегід (0.001), кислота оцтова (0.005), метан (0,03012)</w:t>
      </w:r>
      <w:bookmarkEnd w:id="6"/>
      <w:r w:rsidRPr="007F4463">
        <w:rPr>
          <w:rFonts w:ascii="Times New Roman" w:eastAsia="Times New Roman" w:hAnsi="Times New Roman" w:cs="Times New Roman"/>
          <w:bCs/>
          <w:sz w:val="26"/>
          <w:szCs w:val="26"/>
          <w:lang w:eastAsia="ru-RU"/>
        </w:rPr>
        <w:t>.</w:t>
      </w:r>
      <w:bookmarkEnd w:id="7"/>
    </w:p>
    <w:p w14:paraId="3C303776" w14:textId="77777777"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i/>
          <w:iCs/>
          <w:sz w:val="26"/>
          <w:szCs w:val="26"/>
          <w:lang w:eastAsia="ru-RU"/>
        </w:rPr>
        <w:t xml:space="preserve">Заходи щодо впровадження найкращих існуючих технологій виробництва, що виконані або/та які потребують виконання: </w:t>
      </w:r>
      <w:r w:rsidRPr="007F4463">
        <w:rPr>
          <w:rFonts w:ascii="Times New Roman" w:eastAsia="Times New Roman" w:hAnsi="Times New Roman" w:cs="Times New Roman"/>
          <w:bCs/>
          <w:sz w:val="26"/>
          <w:szCs w:val="26"/>
          <w:lang w:eastAsia="ru-RU"/>
        </w:rPr>
        <w:t>Дане підприємство за ступенем впливу на забруднення атмосферного повітря належить до другої групи об’єктів, тому наявні виробництва та технологічне устаткування, не потребують впровадження найкращих доступних технологій та методів керування.</w:t>
      </w:r>
    </w:p>
    <w:p w14:paraId="20CC795E" w14:textId="77777777"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i/>
          <w:iCs/>
          <w:sz w:val="26"/>
          <w:szCs w:val="26"/>
          <w:lang w:eastAsia="ru-RU"/>
        </w:rPr>
        <w:t>Перелік заходів щодо скорочення викидів, що виконані або/та які потребують виконання</w:t>
      </w:r>
      <w:r w:rsidRPr="007F4463">
        <w:rPr>
          <w:rFonts w:ascii="Times New Roman" w:eastAsia="Times New Roman" w:hAnsi="Times New Roman" w:cs="Times New Roman"/>
          <w:bCs/>
          <w:sz w:val="26"/>
          <w:szCs w:val="26"/>
          <w:lang w:eastAsia="ru-RU"/>
        </w:rPr>
        <w:t>: Так як 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заходи щодо скорочення викидів забруднюючих речовин в атмосферне повітря не розроблялись.</w:t>
      </w:r>
    </w:p>
    <w:p w14:paraId="5F58DA45" w14:textId="77777777"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i/>
          <w:iCs/>
          <w:sz w:val="26"/>
          <w:szCs w:val="26"/>
          <w:lang w:eastAsia="ru-RU"/>
        </w:rPr>
        <w:t>Дотримання виконання природоохоронних заходів щодо скорочення викидів</w:t>
      </w:r>
      <w:r w:rsidRPr="007F4463">
        <w:rPr>
          <w:rFonts w:ascii="Times New Roman" w:eastAsia="Times New Roman" w:hAnsi="Times New Roman" w:cs="Times New Roman"/>
          <w:bCs/>
          <w:sz w:val="26"/>
          <w:szCs w:val="26"/>
          <w:lang w:eastAsia="ru-RU"/>
        </w:rPr>
        <w:t>: Так як 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природоохоронні заходи щодо скорочення викидів забруднюючих речовин в атмосферне повітря не розроблялись.</w:t>
      </w:r>
    </w:p>
    <w:p w14:paraId="6EBA8213" w14:textId="77777777"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i/>
          <w:iCs/>
          <w:sz w:val="26"/>
          <w:szCs w:val="26"/>
          <w:lang w:eastAsia="ru-RU"/>
        </w:rPr>
        <w:lastRenderedPageBreak/>
        <w:t xml:space="preserve">Відповідність пропозицій щодо дозволених обсягів викидів законодавству: </w:t>
      </w:r>
      <w:r w:rsidRPr="007F4463">
        <w:rPr>
          <w:rFonts w:ascii="Times New Roman" w:eastAsia="Times New Roman" w:hAnsi="Times New Roman" w:cs="Times New Roman"/>
          <w:bCs/>
          <w:sz w:val="26"/>
          <w:szCs w:val="26"/>
          <w:lang w:eastAsia="ru-RU"/>
        </w:rPr>
        <w:t xml:space="preserve">Для 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Для джерел викидів для речовин, на які не встановлені нормативи граничнодопустимих викидів відповідно до цього Наказу, встановлюються величини масової витрати в г/с. </w:t>
      </w:r>
    </w:p>
    <w:p w14:paraId="041CFA28" w14:textId="77777777"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sz w:val="26"/>
          <w:szCs w:val="26"/>
          <w:lang w:eastAsia="ru-RU"/>
        </w:rPr>
        <w:t>Пропозиції щодо дозволених обсягів викидів відповідають чинному законодавству.</w:t>
      </w:r>
    </w:p>
    <w:p w14:paraId="66B58FB2" w14:textId="77777777" w:rsidR="007F4463" w:rsidRPr="007F4463" w:rsidRDefault="007F4463" w:rsidP="007F4463">
      <w:pPr>
        <w:spacing w:after="0" w:line="240" w:lineRule="auto"/>
        <w:ind w:firstLine="720"/>
        <w:jc w:val="both"/>
        <w:rPr>
          <w:rFonts w:ascii="Times New Roman" w:eastAsia="Times New Roman" w:hAnsi="Times New Roman" w:cs="Times New Roman"/>
          <w:bCs/>
          <w:sz w:val="26"/>
          <w:szCs w:val="26"/>
          <w:lang w:eastAsia="ru-RU"/>
        </w:rPr>
      </w:pPr>
      <w:r w:rsidRPr="007F4463">
        <w:rPr>
          <w:rFonts w:ascii="Times New Roman" w:eastAsia="Times New Roman" w:hAnsi="Times New Roman" w:cs="Times New Roman"/>
          <w:bCs/>
          <w:i/>
          <w:iCs/>
          <w:sz w:val="26"/>
          <w:szCs w:val="26"/>
          <w:lang w:eastAsia="ru-RU"/>
        </w:rPr>
        <w:t xml:space="preserve">Адресу обласної, Київської, Севастопольської міської держадміністрації, органу виконавчої влади Автономної Республіки Крим з питань охорони навколишнього природного середовища, до якої можуть надсилатися зауваження та пропозиції громадськості щодо дозволу на викиди: </w:t>
      </w:r>
      <w:r w:rsidRPr="007F4463">
        <w:rPr>
          <w:rFonts w:ascii="Times New Roman" w:eastAsia="Times New Roman" w:hAnsi="Times New Roman" w:cs="Times New Roman"/>
          <w:bCs/>
          <w:sz w:val="26"/>
          <w:szCs w:val="26"/>
          <w:lang w:eastAsia="ru-RU"/>
        </w:rPr>
        <w:t xml:space="preserve">Вінницька обласна військова адміністрація, що знаходиться за адресою: 21050, Вінницька обл., м. Вінниця, вул. Соборна, 70, </w:t>
      </w:r>
      <w:proofErr w:type="spellStart"/>
      <w:r w:rsidRPr="007F4463">
        <w:rPr>
          <w:rFonts w:ascii="Times New Roman" w:eastAsia="Times New Roman" w:hAnsi="Times New Roman" w:cs="Times New Roman"/>
          <w:bCs/>
          <w:sz w:val="26"/>
          <w:szCs w:val="26"/>
          <w:lang w:eastAsia="ru-RU"/>
        </w:rPr>
        <w:t>тел</w:t>
      </w:r>
      <w:proofErr w:type="spellEnd"/>
      <w:r w:rsidRPr="007F4463">
        <w:rPr>
          <w:rFonts w:ascii="Times New Roman" w:eastAsia="Times New Roman" w:hAnsi="Times New Roman" w:cs="Times New Roman"/>
          <w:bCs/>
          <w:sz w:val="26"/>
          <w:szCs w:val="26"/>
          <w:lang w:eastAsia="ru-RU"/>
        </w:rPr>
        <w:t xml:space="preserve">.: 0-800-216-433, ел. пошта: </w:t>
      </w:r>
      <w:hyperlink r:id="rId5" w:history="1">
        <w:r w:rsidRPr="007F4463">
          <w:rPr>
            <w:rFonts w:ascii="Times New Roman" w:eastAsia="Times New Roman" w:hAnsi="Times New Roman" w:cs="Times New Roman"/>
            <w:bCs/>
            <w:sz w:val="26"/>
            <w:szCs w:val="26"/>
            <w:u w:val="single"/>
            <w:lang w:eastAsia="ru-RU"/>
          </w:rPr>
          <w:t>oda@vin.gov.ua</w:t>
        </w:r>
      </w:hyperlink>
      <w:r w:rsidRPr="007F4463">
        <w:rPr>
          <w:rFonts w:ascii="Times New Roman" w:eastAsia="Times New Roman" w:hAnsi="Times New Roman" w:cs="Times New Roman"/>
          <w:bCs/>
          <w:sz w:val="26"/>
          <w:szCs w:val="26"/>
          <w:lang w:eastAsia="ru-RU"/>
        </w:rPr>
        <w:t>.</w:t>
      </w:r>
    </w:p>
    <w:p w14:paraId="5E567E39" w14:textId="77777777" w:rsidR="007F4463" w:rsidRPr="007F4463" w:rsidRDefault="007F4463" w:rsidP="007F4463">
      <w:pPr>
        <w:spacing w:after="0" w:line="240" w:lineRule="auto"/>
        <w:ind w:firstLine="720"/>
        <w:jc w:val="both"/>
        <w:rPr>
          <w:rFonts w:ascii="Times New Roman" w:eastAsia="Times New Roman" w:hAnsi="Times New Roman" w:cs="Times New Roman"/>
          <w:bCs/>
          <w:i/>
          <w:iCs/>
          <w:sz w:val="26"/>
          <w:szCs w:val="26"/>
          <w:lang w:eastAsia="ru-RU"/>
        </w:rPr>
      </w:pPr>
      <w:r w:rsidRPr="007F4463">
        <w:rPr>
          <w:rFonts w:ascii="Times New Roman" w:eastAsia="Times New Roman" w:hAnsi="Times New Roman" w:cs="Times New Roman"/>
          <w:bCs/>
          <w:i/>
          <w:iCs/>
          <w:sz w:val="26"/>
          <w:szCs w:val="26"/>
          <w:lang w:eastAsia="ru-RU"/>
        </w:rPr>
        <w:t xml:space="preserve">Строки подання зауважень та пропозицій: </w:t>
      </w:r>
      <w:r w:rsidRPr="007F4463">
        <w:rPr>
          <w:rFonts w:ascii="Times New Roman" w:eastAsia="Times New Roman" w:hAnsi="Times New Roman" w:cs="Times New Roman"/>
          <w:bCs/>
          <w:sz w:val="26"/>
          <w:szCs w:val="26"/>
          <w:lang w:eastAsia="ru-RU"/>
        </w:rPr>
        <w:t>Пропозиції та зауваження від громадських організацій та окремих громадян приймаються протягом 30 календарних днів з дати опублікування інформації в газеті.</w:t>
      </w:r>
    </w:p>
    <w:p w14:paraId="6B682624" w14:textId="01FEC789" w:rsidR="00865046" w:rsidRPr="00FD493F" w:rsidRDefault="00865046" w:rsidP="00865046">
      <w:pPr>
        <w:spacing w:after="0" w:line="240" w:lineRule="auto"/>
        <w:ind w:firstLine="709"/>
        <w:jc w:val="both"/>
        <w:rPr>
          <w:rFonts w:ascii="Times New Roman" w:eastAsia="Times New Roman" w:hAnsi="Times New Roman" w:cs="Times New Roman"/>
          <w:i/>
          <w:iCs/>
          <w:sz w:val="26"/>
          <w:szCs w:val="26"/>
          <w:lang w:eastAsia="ru-RU"/>
        </w:rPr>
      </w:pPr>
    </w:p>
    <w:p w14:paraId="5AC848A3" w14:textId="77777777" w:rsidR="00107703" w:rsidRDefault="00107703"/>
    <w:sectPr w:rsidR="00107703" w:rsidSect="0062297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AB"/>
    <w:rsid w:val="00107703"/>
    <w:rsid w:val="002442F8"/>
    <w:rsid w:val="002D72C2"/>
    <w:rsid w:val="003E74A6"/>
    <w:rsid w:val="00407E49"/>
    <w:rsid w:val="004307AC"/>
    <w:rsid w:val="00592D32"/>
    <w:rsid w:val="0062297D"/>
    <w:rsid w:val="007F4463"/>
    <w:rsid w:val="00865046"/>
    <w:rsid w:val="009167F4"/>
    <w:rsid w:val="00965BAB"/>
    <w:rsid w:val="00AE6689"/>
    <w:rsid w:val="00B20386"/>
    <w:rsid w:val="00B54BD3"/>
    <w:rsid w:val="00D77F3A"/>
    <w:rsid w:val="00DC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3EB7"/>
  <w15:chartTrackingRefBased/>
  <w15:docId w15:val="{0EBFFECE-874E-4416-BE49-9F58AD2B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4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da@vin.gov.ua" TargetMode="External"/><Relationship Id="rId4" Type="http://schemas.openxmlformats.org/officeDocument/2006/relationships/hyperlink" Target="https://zakon.rada.gov.ua/laws/show/205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3201</Words>
  <Characters>1826</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2025-12-19T14:40:00Z</dcterms:created>
  <dcterms:modified xsi:type="dcterms:W3CDTF">2025-12-22T12:51:00Z</dcterms:modified>
</cp:coreProperties>
</file>