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00879B" w14:textId="77777777" w:rsidR="00FE5603" w:rsidRPr="00C5099A" w:rsidRDefault="00FE5603" w:rsidP="00FE5603">
      <w:pPr>
        <w:jc w:val="center"/>
        <w:rPr>
          <w:b/>
          <w:bCs/>
          <w:sz w:val="28"/>
          <w:szCs w:val="28"/>
          <w:lang w:val="uk-UA"/>
        </w:rPr>
      </w:pPr>
      <w:r w:rsidRPr="00C5099A">
        <w:rPr>
          <w:b/>
          <w:bCs/>
          <w:sz w:val="28"/>
          <w:szCs w:val="28"/>
          <w:lang w:val="uk-UA"/>
        </w:rPr>
        <w:t xml:space="preserve">Повідомлення про намір отримати дозвіл на викиди </w:t>
      </w:r>
    </w:p>
    <w:p w14:paraId="395F08D2" w14:textId="77777777" w:rsidR="00FE5603" w:rsidRPr="00C5099A" w:rsidRDefault="00FE5603" w:rsidP="00FE5603">
      <w:pPr>
        <w:ind w:firstLine="709"/>
        <w:jc w:val="center"/>
        <w:rPr>
          <w:i/>
          <w:lang w:val="uk-UA"/>
        </w:rPr>
      </w:pPr>
    </w:p>
    <w:p w14:paraId="1ADA8FCB" w14:textId="77777777" w:rsidR="00C018DB" w:rsidRPr="005B72D1" w:rsidRDefault="00C018DB" w:rsidP="00C018DB">
      <w:pPr>
        <w:ind w:firstLine="709"/>
        <w:jc w:val="both"/>
        <w:rPr>
          <w:lang w:val="uk-UA"/>
        </w:rPr>
      </w:pPr>
      <w:r w:rsidRPr="00C5099A">
        <w:rPr>
          <w:b/>
          <w:bCs/>
          <w:i/>
          <w:lang w:val="uk-UA"/>
        </w:rPr>
        <w:t>Повне та скорочене найменування суб’єкта господарювання</w:t>
      </w:r>
      <w:r w:rsidRPr="00C5099A">
        <w:rPr>
          <w:i/>
          <w:lang w:val="uk-UA"/>
        </w:rPr>
        <w:t>:</w:t>
      </w:r>
      <w:bookmarkStart w:id="0" w:name="_Hlk149836822"/>
      <w:r>
        <w:rPr>
          <w:i/>
          <w:lang w:val="uk-UA"/>
        </w:rPr>
        <w:t xml:space="preserve"> </w:t>
      </w:r>
      <w:r>
        <w:rPr>
          <w:color w:val="1F1F1F"/>
          <w:shd w:val="clear" w:color="auto" w:fill="FFFFFF"/>
          <w:lang w:val="uk-UA"/>
        </w:rPr>
        <w:t>Т</w:t>
      </w:r>
      <w:proofErr w:type="spellStart"/>
      <w:r w:rsidRPr="000551F1">
        <w:rPr>
          <w:color w:val="1F1F1F"/>
          <w:shd w:val="clear" w:color="auto" w:fill="FFFFFF"/>
        </w:rPr>
        <w:t>овариство</w:t>
      </w:r>
      <w:proofErr w:type="spellEnd"/>
      <w:r w:rsidRPr="000551F1">
        <w:rPr>
          <w:color w:val="1F1F1F"/>
          <w:shd w:val="clear" w:color="auto" w:fill="FFFFFF"/>
        </w:rPr>
        <w:t xml:space="preserve"> з </w:t>
      </w:r>
      <w:proofErr w:type="spellStart"/>
      <w:r w:rsidRPr="000551F1">
        <w:rPr>
          <w:color w:val="1F1F1F"/>
          <w:shd w:val="clear" w:color="auto" w:fill="FFFFFF"/>
        </w:rPr>
        <w:t>обмеженою</w:t>
      </w:r>
      <w:proofErr w:type="spellEnd"/>
      <w:r w:rsidRPr="000551F1">
        <w:rPr>
          <w:color w:val="1F1F1F"/>
          <w:shd w:val="clear" w:color="auto" w:fill="FFFFFF"/>
        </w:rPr>
        <w:t xml:space="preserve"> </w:t>
      </w:r>
      <w:proofErr w:type="spellStart"/>
      <w:r w:rsidRPr="005B72D1">
        <w:rPr>
          <w:shd w:val="clear" w:color="auto" w:fill="FFFFFF"/>
        </w:rPr>
        <w:t>відповідальністю</w:t>
      </w:r>
      <w:proofErr w:type="spellEnd"/>
      <w:r w:rsidRPr="005B72D1">
        <w:rPr>
          <w:bCs/>
          <w:lang w:val="uk-UA"/>
        </w:rPr>
        <w:t xml:space="preserve"> </w:t>
      </w:r>
      <w:bookmarkEnd w:id="0"/>
      <w:r w:rsidRPr="005B72D1">
        <w:rPr>
          <w:lang w:val="uk-UA"/>
        </w:rPr>
        <w:t>«Вінницька птахофабрика» (ТОВ «Вінницька птахофабрика»).</w:t>
      </w:r>
    </w:p>
    <w:p w14:paraId="4DCB0CC0" w14:textId="77777777" w:rsidR="00C018DB" w:rsidRPr="005B72D1" w:rsidRDefault="00C018DB" w:rsidP="00C018DB">
      <w:pPr>
        <w:ind w:firstLine="709"/>
        <w:rPr>
          <w:lang w:val="uk-UA" w:eastAsia="uk-UA"/>
        </w:rPr>
      </w:pPr>
      <w:r w:rsidRPr="005B72D1">
        <w:rPr>
          <w:b/>
          <w:bCs/>
          <w:i/>
          <w:lang w:val="uk-UA"/>
        </w:rPr>
        <w:t>Ідентифікаційний код юридичної особи в ЄДРПОУ</w:t>
      </w:r>
      <w:r w:rsidRPr="005B72D1">
        <w:rPr>
          <w:lang w:val="uk-UA"/>
        </w:rPr>
        <w:t>: 35878908</w:t>
      </w:r>
      <w:r w:rsidRPr="005B72D1">
        <w:rPr>
          <w:lang w:val="uk-UA" w:eastAsia="uk-UA"/>
        </w:rPr>
        <w:t>.</w:t>
      </w:r>
    </w:p>
    <w:p w14:paraId="01B50FD3" w14:textId="77777777" w:rsidR="00C018DB" w:rsidRPr="005B72D1" w:rsidRDefault="00C018DB" w:rsidP="00C018DB">
      <w:pPr>
        <w:ind w:firstLine="709"/>
        <w:jc w:val="both"/>
        <w:rPr>
          <w:lang w:val="uk-UA"/>
        </w:rPr>
      </w:pPr>
      <w:r w:rsidRPr="005B72D1">
        <w:rPr>
          <w:b/>
          <w:bCs/>
          <w:i/>
          <w:lang w:val="uk-UA"/>
        </w:rPr>
        <w:t>Місцезнаходження суб’єкта господарювання, контактний номер телефону, адреса електронної пошти суб’єкта господарювання:</w:t>
      </w:r>
      <w:r w:rsidRPr="005B72D1">
        <w:rPr>
          <w:lang w:val="uk-UA"/>
        </w:rPr>
        <w:t xml:space="preserve"> 24320, Вінницька обл., Гайсинський р-н, м. Ладижин, вул. Слобода, буд. 141</w:t>
      </w:r>
      <w:r w:rsidRPr="005B72D1">
        <w:rPr>
          <w:lang w:val="uk-UA" w:eastAsia="ar-SA"/>
        </w:rPr>
        <w:t xml:space="preserve">, </w:t>
      </w:r>
      <w:proofErr w:type="spellStart"/>
      <w:r w:rsidRPr="005B72D1">
        <w:rPr>
          <w:lang w:val="uk-UA" w:eastAsia="ar-SA"/>
        </w:rPr>
        <w:t>тел</w:t>
      </w:r>
      <w:proofErr w:type="spellEnd"/>
      <w:r w:rsidRPr="005B72D1">
        <w:rPr>
          <w:bCs/>
          <w:lang w:val="uk-UA"/>
        </w:rPr>
        <w:t>. (04343) 6-76-54</w:t>
      </w:r>
      <w:r w:rsidRPr="005B72D1">
        <w:rPr>
          <w:lang w:val="uk-UA" w:eastAsia="ar-SA"/>
        </w:rPr>
        <w:t xml:space="preserve">, </w:t>
      </w:r>
      <w:r w:rsidRPr="005B72D1">
        <w:t xml:space="preserve">ел. </w:t>
      </w:r>
      <w:proofErr w:type="spellStart"/>
      <w:r w:rsidRPr="005B72D1">
        <w:t>пошта</w:t>
      </w:r>
      <w:proofErr w:type="spellEnd"/>
      <w:r w:rsidRPr="005B72D1">
        <w:t>:</w:t>
      </w:r>
      <w:r w:rsidRPr="005B72D1">
        <w:rPr>
          <w:lang w:val="uk-UA"/>
        </w:rPr>
        <w:t xml:space="preserve"> </w:t>
      </w:r>
      <w:r w:rsidRPr="005B72D1">
        <w:rPr>
          <w:bCs/>
          <w:lang w:val="uk-UA"/>
        </w:rPr>
        <w:t>office_vpf@mhp.com.ua</w:t>
      </w:r>
      <w:r w:rsidRPr="005B72D1">
        <w:rPr>
          <w:lang w:val="uk-UA"/>
        </w:rPr>
        <w:t xml:space="preserve">.              </w:t>
      </w:r>
    </w:p>
    <w:p w14:paraId="1A2CBE9D" w14:textId="77777777" w:rsidR="00C018DB" w:rsidRPr="005B72D1" w:rsidRDefault="00C018DB" w:rsidP="00C018DB">
      <w:pPr>
        <w:ind w:firstLine="567"/>
        <w:jc w:val="both"/>
        <w:rPr>
          <w:lang w:val="uk-UA"/>
        </w:rPr>
      </w:pPr>
      <w:r w:rsidRPr="005B72D1">
        <w:rPr>
          <w:b/>
          <w:bCs/>
          <w:i/>
          <w:lang w:val="uk-UA"/>
        </w:rPr>
        <w:t xml:space="preserve">Місцезнаходження об’єкта/промислового майданчика: </w:t>
      </w:r>
      <w:proofErr w:type="spellStart"/>
      <w:r w:rsidRPr="00282C99">
        <w:rPr>
          <w:lang w:val="uk-UA" w:eastAsia="uk-UA"/>
        </w:rPr>
        <w:t>Проммайданчик</w:t>
      </w:r>
      <w:proofErr w:type="spellEnd"/>
      <w:r w:rsidRPr="00282C99">
        <w:rPr>
          <w:lang w:val="uk-UA" w:eastAsia="uk-UA"/>
        </w:rPr>
        <w:t xml:space="preserve"> ремонтно-технічних та допоміжних служб</w:t>
      </w:r>
      <w:r>
        <w:rPr>
          <w:lang w:val="uk-UA" w:eastAsia="uk-UA"/>
        </w:rPr>
        <w:t xml:space="preserve"> </w:t>
      </w:r>
      <w:r w:rsidRPr="00282C99">
        <w:rPr>
          <w:lang w:val="uk-UA" w:eastAsia="uk-UA"/>
        </w:rPr>
        <w:t>філії</w:t>
      </w:r>
      <w:r w:rsidRPr="005B72D1">
        <w:rPr>
          <w:lang w:val="uk-UA" w:eastAsia="uk-UA"/>
        </w:rPr>
        <w:t xml:space="preserve"> </w:t>
      </w:r>
      <w:r w:rsidRPr="00282C99">
        <w:rPr>
          <w:lang w:val="uk-UA" w:eastAsia="uk-UA"/>
        </w:rPr>
        <w:t>«</w:t>
      </w:r>
      <w:proofErr w:type="spellStart"/>
      <w:r w:rsidRPr="00282C99">
        <w:rPr>
          <w:lang w:val="uk-UA" w:eastAsia="uk-UA"/>
        </w:rPr>
        <w:t>Птахокомплекс</w:t>
      </w:r>
      <w:proofErr w:type="spellEnd"/>
      <w:r w:rsidRPr="00282C99">
        <w:rPr>
          <w:lang w:val="uk-UA" w:eastAsia="uk-UA"/>
        </w:rPr>
        <w:t xml:space="preserve">» </w:t>
      </w:r>
      <w:r w:rsidRPr="005B72D1">
        <w:rPr>
          <w:shd w:val="clear" w:color="auto" w:fill="FFFFFF"/>
          <w:lang w:val="uk-UA"/>
        </w:rPr>
        <w:t>Т</w:t>
      </w:r>
      <w:proofErr w:type="spellStart"/>
      <w:r w:rsidRPr="005B72D1">
        <w:rPr>
          <w:shd w:val="clear" w:color="auto" w:fill="FFFFFF"/>
        </w:rPr>
        <w:t>овариств</w:t>
      </w:r>
      <w:proofErr w:type="spellEnd"/>
      <w:r w:rsidRPr="005B72D1">
        <w:rPr>
          <w:shd w:val="clear" w:color="auto" w:fill="FFFFFF"/>
          <w:lang w:val="uk-UA"/>
        </w:rPr>
        <w:t>а</w:t>
      </w:r>
      <w:r w:rsidRPr="005B72D1">
        <w:rPr>
          <w:shd w:val="clear" w:color="auto" w:fill="FFFFFF"/>
        </w:rPr>
        <w:t xml:space="preserve"> з </w:t>
      </w:r>
      <w:proofErr w:type="spellStart"/>
      <w:r w:rsidRPr="005B72D1">
        <w:rPr>
          <w:shd w:val="clear" w:color="auto" w:fill="FFFFFF"/>
        </w:rPr>
        <w:t>обмеженою</w:t>
      </w:r>
      <w:proofErr w:type="spellEnd"/>
      <w:r w:rsidRPr="005B72D1">
        <w:rPr>
          <w:shd w:val="clear" w:color="auto" w:fill="FFFFFF"/>
        </w:rPr>
        <w:t xml:space="preserve"> </w:t>
      </w:r>
      <w:proofErr w:type="spellStart"/>
      <w:r w:rsidRPr="005B72D1">
        <w:rPr>
          <w:shd w:val="clear" w:color="auto" w:fill="FFFFFF"/>
        </w:rPr>
        <w:t>відповідальністю</w:t>
      </w:r>
      <w:proofErr w:type="spellEnd"/>
      <w:r w:rsidRPr="005B72D1">
        <w:rPr>
          <w:shd w:val="clear" w:color="auto" w:fill="FFFFFF"/>
          <w:lang w:val="uk-UA"/>
        </w:rPr>
        <w:t xml:space="preserve"> </w:t>
      </w:r>
      <w:r w:rsidRPr="005B72D1">
        <w:rPr>
          <w:lang w:val="uk-UA"/>
        </w:rPr>
        <w:t>«Вінницька птахофабрика»</w:t>
      </w:r>
      <w:r w:rsidRPr="005B72D1">
        <w:rPr>
          <w:bCs/>
          <w:lang w:val="uk-UA"/>
        </w:rPr>
        <w:t xml:space="preserve"> </w:t>
      </w:r>
      <w:r w:rsidRPr="005B72D1">
        <w:rPr>
          <w:lang w:val="uk-UA"/>
        </w:rPr>
        <w:t xml:space="preserve">(скорочене найменування – </w:t>
      </w:r>
      <w:proofErr w:type="spellStart"/>
      <w:r w:rsidRPr="00282C99">
        <w:rPr>
          <w:lang w:val="uk-UA" w:eastAsia="uk-UA"/>
        </w:rPr>
        <w:t>Проммайданчик</w:t>
      </w:r>
      <w:proofErr w:type="spellEnd"/>
      <w:r w:rsidRPr="00282C99">
        <w:rPr>
          <w:lang w:val="uk-UA" w:eastAsia="uk-UA"/>
        </w:rPr>
        <w:t xml:space="preserve"> ремонтно-технічних та допоміжних служб</w:t>
      </w:r>
      <w:r>
        <w:rPr>
          <w:lang w:val="uk-UA" w:eastAsia="uk-UA"/>
        </w:rPr>
        <w:t xml:space="preserve"> </w:t>
      </w:r>
      <w:r w:rsidRPr="00282C99">
        <w:rPr>
          <w:lang w:val="uk-UA" w:eastAsia="uk-UA"/>
        </w:rPr>
        <w:t>філії «</w:t>
      </w:r>
      <w:proofErr w:type="spellStart"/>
      <w:r w:rsidRPr="00282C99">
        <w:rPr>
          <w:lang w:val="uk-UA" w:eastAsia="uk-UA"/>
        </w:rPr>
        <w:t>Птахокомплекс</w:t>
      </w:r>
      <w:proofErr w:type="spellEnd"/>
      <w:r w:rsidRPr="00282C99">
        <w:rPr>
          <w:lang w:val="uk-UA" w:eastAsia="uk-UA"/>
        </w:rPr>
        <w:t>» ТОВ «Вінницька птахофабрика»</w:t>
      </w:r>
      <w:r w:rsidRPr="005B72D1">
        <w:rPr>
          <w:lang w:val="uk-UA" w:eastAsia="ar-SA"/>
        </w:rPr>
        <w:t xml:space="preserve">) </w:t>
      </w:r>
      <w:r w:rsidRPr="005B72D1">
        <w:rPr>
          <w:shd w:val="clear" w:color="auto" w:fill="FFFFFF"/>
          <w:lang w:val="uk-UA"/>
        </w:rPr>
        <w:t xml:space="preserve">знаходиться за </w:t>
      </w:r>
      <w:proofErr w:type="spellStart"/>
      <w:r w:rsidRPr="005B72D1">
        <w:rPr>
          <w:shd w:val="clear" w:color="auto" w:fill="FFFFFF"/>
          <w:lang w:val="uk-UA"/>
        </w:rPr>
        <w:t>адресою</w:t>
      </w:r>
      <w:proofErr w:type="spellEnd"/>
      <w:r w:rsidRPr="005B72D1">
        <w:rPr>
          <w:shd w:val="clear" w:color="auto" w:fill="FFFFFF"/>
          <w:lang w:val="uk-UA"/>
        </w:rPr>
        <w:t xml:space="preserve">: </w:t>
      </w:r>
      <w:bookmarkStart w:id="1" w:name="_Hlk206664113"/>
      <w:r w:rsidRPr="005B72D1">
        <w:rPr>
          <w:lang w:val="uk-UA"/>
        </w:rPr>
        <w:t xml:space="preserve">24600, </w:t>
      </w:r>
      <w:r w:rsidRPr="005B72D1">
        <w:rPr>
          <w:lang w:val="uk-UA" w:eastAsia="ar-SA"/>
        </w:rPr>
        <w:t>Вінницька обл.,</w:t>
      </w:r>
      <w:r w:rsidRPr="005B72D1">
        <w:rPr>
          <w:lang w:val="uk-UA"/>
        </w:rPr>
        <w:t xml:space="preserve"> Гайсинський р-н, м. Ладижин, вул. </w:t>
      </w:r>
      <w:proofErr w:type="spellStart"/>
      <w:r w:rsidRPr="005B72D1">
        <w:rPr>
          <w:lang w:val="uk-UA"/>
        </w:rPr>
        <w:t>Хлібзаводська</w:t>
      </w:r>
      <w:proofErr w:type="spellEnd"/>
      <w:r w:rsidRPr="005B72D1">
        <w:rPr>
          <w:lang w:val="uk-UA"/>
        </w:rPr>
        <w:t>, 2 б.</w:t>
      </w:r>
    </w:p>
    <w:bookmarkEnd w:id="1"/>
    <w:p w14:paraId="41993FEA" w14:textId="77777777" w:rsidR="00C018DB" w:rsidRPr="005B72D1" w:rsidRDefault="00C018DB" w:rsidP="00C018DB">
      <w:pPr>
        <w:ind w:firstLine="567"/>
        <w:jc w:val="both"/>
        <w:rPr>
          <w:lang w:val="uk-UA"/>
        </w:rPr>
      </w:pPr>
      <w:r w:rsidRPr="005B72D1">
        <w:rPr>
          <w:b/>
          <w:bCs/>
          <w:i/>
          <w:lang w:val="uk-UA"/>
        </w:rPr>
        <w:t xml:space="preserve">Мета отримання дозволу на викиди: </w:t>
      </w:r>
      <w:r w:rsidRPr="005B72D1">
        <w:rPr>
          <w:iCs/>
          <w:lang w:val="uk-UA"/>
        </w:rPr>
        <w:t>От</w:t>
      </w:r>
      <w:r w:rsidRPr="005B72D1">
        <w:rPr>
          <w:lang w:val="uk-UA"/>
        </w:rPr>
        <w:t>римання дозволу на викиди для існуючого об’єкта.</w:t>
      </w:r>
    </w:p>
    <w:p w14:paraId="2F35CB4D" w14:textId="77777777" w:rsidR="00C018DB" w:rsidRPr="00C5099A" w:rsidRDefault="00C018DB" w:rsidP="00C018DB">
      <w:pPr>
        <w:ind w:firstLine="567"/>
        <w:jc w:val="both"/>
        <w:rPr>
          <w:lang w:val="uk-UA"/>
        </w:rPr>
      </w:pPr>
      <w:r w:rsidRPr="005B72D1">
        <w:rPr>
          <w:b/>
          <w:bCs/>
          <w:i/>
          <w:lang w:val="uk-UA"/>
        </w:rPr>
        <w:t xml:space="preserve">Відомості про наявність висновку з оцінки впливу на довкілля, в якому визначено допустимість провадження планованої діяльності, яка згідно з вимогами </w:t>
      </w:r>
      <w:hyperlink r:id="rId5" w:tgtFrame="_blank" w:history="1">
        <w:r w:rsidRPr="005B72D1">
          <w:rPr>
            <w:b/>
            <w:bCs/>
            <w:lang w:val="uk-UA"/>
          </w:rPr>
          <w:t>Закону України</w:t>
        </w:r>
      </w:hyperlink>
      <w:r w:rsidRPr="005B72D1">
        <w:rPr>
          <w:b/>
          <w:bCs/>
          <w:i/>
          <w:lang w:val="uk-UA"/>
        </w:rPr>
        <w:t xml:space="preserve"> «Про оцінку впливу на довкілля» підлягає оцінці впливу на довкілля</w:t>
      </w:r>
      <w:r w:rsidRPr="005B72D1">
        <w:rPr>
          <w:lang w:val="uk-UA"/>
        </w:rPr>
        <w:t xml:space="preserve">: Згідно з Законом України «Про оцінку впливу на довкілля» № 2059 від 23.05.2017 р. діяльність </w:t>
      </w:r>
      <w:proofErr w:type="spellStart"/>
      <w:r w:rsidRPr="00282C99">
        <w:rPr>
          <w:lang w:val="uk-UA" w:eastAsia="uk-UA"/>
        </w:rPr>
        <w:t>Проммайданчик</w:t>
      </w:r>
      <w:r>
        <w:rPr>
          <w:lang w:val="uk-UA" w:eastAsia="uk-UA"/>
        </w:rPr>
        <w:t>а</w:t>
      </w:r>
      <w:proofErr w:type="spellEnd"/>
      <w:r w:rsidRPr="00282C99">
        <w:rPr>
          <w:lang w:val="uk-UA" w:eastAsia="uk-UA"/>
        </w:rPr>
        <w:t xml:space="preserve"> ремонтно-технічних та допоміжних служб</w:t>
      </w:r>
      <w:r>
        <w:rPr>
          <w:lang w:val="uk-UA" w:eastAsia="uk-UA"/>
        </w:rPr>
        <w:t xml:space="preserve"> </w:t>
      </w:r>
      <w:r w:rsidRPr="00282C99">
        <w:rPr>
          <w:lang w:val="uk-UA" w:eastAsia="uk-UA"/>
        </w:rPr>
        <w:t>філії «</w:t>
      </w:r>
      <w:proofErr w:type="spellStart"/>
      <w:r w:rsidRPr="00282C99">
        <w:rPr>
          <w:lang w:val="uk-UA" w:eastAsia="uk-UA"/>
        </w:rPr>
        <w:t>Птахокомплекс</w:t>
      </w:r>
      <w:proofErr w:type="spellEnd"/>
      <w:r w:rsidRPr="00282C99">
        <w:rPr>
          <w:lang w:val="uk-UA" w:eastAsia="uk-UA"/>
        </w:rPr>
        <w:t>» ТОВ «Вінницька птахофабрика»</w:t>
      </w:r>
      <w:r>
        <w:rPr>
          <w:lang w:val="uk-UA"/>
        </w:rPr>
        <w:t xml:space="preserve"> </w:t>
      </w:r>
      <w:r w:rsidRPr="00C5099A">
        <w:rPr>
          <w:lang w:val="uk-UA"/>
        </w:rPr>
        <w:t>не відноситься до видів планованої діяльності та об’єктів, які підлягають оцінці впливу на довкілля.</w:t>
      </w:r>
    </w:p>
    <w:p w14:paraId="3DC513E7" w14:textId="77777777" w:rsidR="00C018DB" w:rsidRPr="00C5099A" w:rsidRDefault="00C018DB" w:rsidP="00C018DB">
      <w:pPr>
        <w:tabs>
          <w:tab w:val="left" w:pos="567"/>
          <w:tab w:val="left" w:pos="851"/>
        </w:tabs>
        <w:ind w:left="1" w:firstLine="709"/>
        <w:jc w:val="both"/>
        <w:rPr>
          <w:b/>
          <w:bCs/>
          <w:i/>
          <w:lang w:val="uk-UA"/>
        </w:rPr>
      </w:pPr>
      <w:r w:rsidRPr="00C5099A">
        <w:rPr>
          <w:b/>
          <w:bCs/>
          <w:i/>
          <w:lang w:val="uk-UA"/>
        </w:rPr>
        <w:t xml:space="preserve">Загальний опис об’єкта (опис виробництв та технологічного устаткування): </w:t>
      </w:r>
    </w:p>
    <w:p w14:paraId="4C9950F8" w14:textId="77777777" w:rsidR="00C018DB" w:rsidRPr="005B72D1" w:rsidRDefault="00C018DB" w:rsidP="00C018DB">
      <w:pPr>
        <w:ind w:firstLine="708"/>
        <w:jc w:val="both"/>
        <w:rPr>
          <w:rFonts w:eastAsia="Calibri"/>
          <w:lang w:val="uk-UA" w:eastAsia="en-US"/>
        </w:rPr>
      </w:pPr>
      <w:proofErr w:type="spellStart"/>
      <w:r w:rsidRPr="00282C99">
        <w:rPr>
          <w:lang w:val="uk-UA" w:eastAsia="uk-UA"/>
        </w:rPr>
        <w:t>Проммайданчик</w:t>
      </w:r>
      <w:proofErr w:type="spellEnd"/>
      <w:r w:rsidRPr="00282C99">
        <w:rPr>
          <w:lang w:val="uk-UA" w:eastAsia="uk-UA"/>
        </w:rPr>
        <w:t xml:space="preserve"> ремонтно-технічних та допоміжних служб</w:t>
      </w:r>
      <w:r w:rsidRPr="005B72D1">
        <w:rPr>
          <w:lang w:val="uk-UA" w:eastAsia="uk-UA"/>
        </w:rPr>
        <w:t xml:space="preserve"> </w:t>
      </w:r>
      <w:r w:rsidRPr="00282C99">
        <w:rPr>
          <w:lang w:val="uk-UA" w:eastAsia="uk-UA"/>
        </w:rPr>
        <w:t>філії «</w:t>
      </w:r>
      <w:proofErr w:type="spellStart"/>
      <w:r w:rsidRPr="00282C99">
        <w:rPr>
          <w:lang w:val="uk-UA" w:eastAsia="uk-UA"/>
        </w:rPr>
        <w:t>Птахокомплекс</w:t>
      </w:r>
      <w:proofErr w:type="spellEnd"/>
      <w:r w:rsidRPr="00282C99">
        <w:rPr>
          <w:lang w:val="uk-UA" w:eastAsia="uk-UA"/>
        </w:rPr>
        <w:t>» ТОВ «Вінницька птахофабрика»</w:t>
      </w:r>
      <w:r w:rsidRPr="005B72D1">
        <w:rPr>
          <w:lang w:val="uk-UA" w:eastAsia="uk-UA"/>
        </w:rPr>
        <w:t xml:space="preserve"> </w:t>
      </w:r>
      <w:r w:rsidRPr="005B72D1">
        <w:rPr>
          <w:lang w:val="uk-UA"/>
        </w:rPr>
        <w:t xml:space="preserve">спеціалізується на технічному </w:t>
      </w:r>
      <w:proofErr w:type="spellStart"/>
      <w:r w:rsidRPr="005B72D1">
        <w:rPr>
          <w:shd w:val="clear" w:color="auto" w:fill="FFFFFF"/>
        </w:rPr>
        <w:t>обслуговува</w:t>
      </w:r>
      <w:proofErr w:type="spellEnd"/>
      <w:r w:rsidRPr="005B72D1">
        <w:rPr>
          <w:shd w:val="clear" w:color="auto" w:fill="FFFFFF"/>
          <w:lang w:val="uk-UA"/>
        </w:rPr>
        <w:t>н</w:t>
      </w:r>
      <w:r w:rsidRPr="005B72D1">
        <w:rPr>
          <w:shd w:val="clear" w:color="auto" w:fill="FFFFFF"/>
        </w:rPr>
        <w:t>н</w:t>
      </w:r>
      <w:r w:rsidRPr="005B72D1">
        <w:rPr>
          <w:shd w:val="clear" w:color="auto" w:fill="FFFFFF"/>
          <w:lang w:val="uk-UA"/>
        </w:rPr>
        <w:t xml:space="preserve">і та поточному </w:t>
      </w:r>
      <w:hyperlink r:id="rId6" w:tooltip="Ремонт" w:history="1">
        <w:r w:rsidRPr="005B72D1">
          <w:rPr>
            <w:rStyle w:val="a3"/>
            <w:color w:val="auto"/>
            <w:u w:val="none"/>
            <w:shd w:val="clear" w:color="auto" w:fill="FFFFFF"/>
          </w:rPr>
          <w:t>ремонт</w:t>
        </w:r>
      </w:hyperlink>
      <w:r w:rsidRPr="005B72D1">
        <w:rPr>
          <w:rStyle w:val="a3"/>
          <w:color w:val="auto"/>
          <w:u w:val="none"/>
          <w:shd w:val="clear" w:color="auto" w:fill="FFFFFF"/>
          <w:lang w:val="uk-UA"/>
        </w:rPr>
        <w:t>і</w:t>
      </w:r>
      <w:r w:rsidRPr="005B72D1">
        <w:rPr>
          <w:lang w:val="uk-UA"/>
        </w:rPr>
        <w:t xml:space="preserve"> обладнання. </w:t>
      </w:r>
    </w:p>
    <w:p w14:paraId="30C421F2" w14:textId="77777777" w:rsidR="00C018DB" w:rsidRPr="00CB4733" w:rsidRDefault="00C018DB" w:rsidP="00C018DB">
      <w:pPr>
        <w:tabs>
          <w:tab w:val="left" w:pos="567"/>
          <w:tab w:val="left" w:pos="709"/>
        </w:tabs>
        <w:ind w:left="1" w:firstLine="709"/>
        <w:jc w:val="both"/>
        <w:rPr>
          <w:iCs/>
          <w:lang w:val="uk-UA"/>
        </w:rPr>
      </w:pPr>
      <w:r w:rsidRPr="005B72D1">
        <w:rPr>
          <w:lang w:val="uk-UA"/>
        </w:rPr>
        <w:t xml:space="preserve">Джерелами утворення забруднюючих речовин на </w:t>
      </w:r>
      <w:proofErr w:type="spellStart"/>
      <w:r w:rsidRPr="005B72D1">
        <w:rPr>
          <w:lang w:val="uk-UA"/>
        </w:rPr>
        <w:t>проммайданчику</w:t>
      </w:r>
      <w:proofErr w:type="spellEnd"/>
      <w:r w:rsidRPr="005B72D1">
        <w:rPr>
          <w:lang w:val="uk-UA"/>
        </w:rPr>
        <w:t xml:space="preserve"> є: д</w:t>
      </w:r>
      <w:proofErr w:type="spellStart"/>
      <w:r w:rsidRPr="005B72D1">
        <w:rPr>
          <w:color w:val="0A0A0A"/>
          <w:shd w:val="clear" w:color="auto" w:fill="FFFFFF"/>
        </w:rPr>
        <w:t>еревообробні</w:t>
      </w:r>
      <w:proofErr w:type="spellEnd"/>
      <w:r w:rsidRPr="00CB4733">
        <w:rPr>
          <w:color w:val="0A0A0A"/>
          <w:shd w:val="clear" w:color="auto" w:fill="FFFFFF"/>
        </w:rPr>
        <w:t xml:space="preserve"> </w:t>
      </w:r>
      <w:proofErr w:type="spellStart"/>
      <w:r w:rsidRPr="00CB4733">
        <w:rPr>
          <w:color w:val="0A0A0A"/>
          <w:shd w:val="clear" w:color="auto" w:fill="FFFFFF"/>
        </w:rPr>
        <w:t>верстат</w:t>
      </w:r>
      <w:proofErr w:type="spellEnd"/>
      <w:r w:rsidRPr="00CB4733">
        <w:rPr>
          <w:color w:val="0A0A0A"/>
          <w:shd w:val="clear" w:color="auto" w:fill="FFFFFF"/>
          <w:lang w:val="uk-UA"/>
        </w:rPr>
        <w:t xml:space="preserve">и, ручні інструменти, фарбування, </w:t>
      </w:r>
      <w:proofErr w:type="spellStart"/>
      <w:r w:rsidRPr="00CB4733">
        <w:rPr>
          <w:color w:val="0A0A0A"/>
          <w:shd w:val="clear" w:color="auto" w:fill="FFFFFF"/>
          <w:lang w:val="uk-UA"/>
        </w:rPr>
        <w:t>заточні</w:t>
      </w:r>
      <w:proofErr w:type="spellEnd"/>
      <w:r w:rsidRPr="00CB4733">
        <w:rPr>
          <w:color w:val="0A0A0A"/>
          <w:shd w:val="clear" w:color="auto" w:fill="FFFFFF"/>
          <w:lang w:val="uk-UA"/>
        </w:rPr>
        <w:t xml:space="preserve">, токарні, фрезерний, свердлильні верстати, зварювальні роботи, </w:t>
      </w:r>
      <w:r w:rsidRPr="00CB4733">
        <w:rPr>
          <w:lang w:val="uk-UA"/>
        </w:rPr>
        <w:t xml:space="preserve">генератори, газова різка металу, водонагрівачі, </w:t>
      </w:r>
      <w:r w:rsidRPr="00CB4733">
        <w:rPr>
          <w:iCs/>
          <w:lang w:val="uk-UA"/>
        </w:rPr>
        <w:t xml:space="preserve">пральня, камера дезінфекції, аерозольні генератори, пайка обладнання, </w:t>
      </w:r>
      <w:proofErr w:type="spellStart"/>
      <w:r w:rsidRPr="00CB4733">
        <w:t>піскоструменев</w:t>
      </w:r>
      <w:proofErr w:type="spellEnd"/>
      <w:r w:rsidRPr="00CB4733">
        <w:rPr>
          <w:lang w:val="uk-UA"/>
        </w:rPr>
        <w:t>і</w:t>
      </w:r>
      <w:r w:rsidRPr="00CB4733">
        <w:rPr>
          <w:iCs/>
          <w:lang w:val="uk-UA"/>
        </w:rPr>
        <w:t xml:space="preserve"> </w:t>
      </w:r>
      <w:r w:rsidRPr="00CB4733">
        <w:t>камер</w:t>
      </w:r>
      <w:r w:rsidRPr="00CB4733">
        <w:rPr>
          <w:lang w:val="uk-UA"/>
        </w:rPr>
        <w:t>и, шліфувальна машина, ремонт електродвигунів</w:t>
      </w:r>
      <w:r w:rsidRPr="00CB4733">
        <w:rPr>
          <w:iCs/>
          <w:lang w:val="uk-UA"/>
        </w:rPr>
        <w:t>.</w:t>
      </w:r>
    </w:p>
    <w:p w14:paraId="6F57114F" w14:textId="77777777" w:rsidR="00C018DB" w:rsidRPr="00C5099A" w:rsidRDefault="00C018DB" w:rsidP="00C018DB">
      <w:pPr>
        <w:ind w:firstLine="709"/>
        <w:jc w:val="both"/>
        <w:rPr>
          <w:i/>
          <w:lang w:val="uk-UA"/>
        </w:rPr>
      </w:pPr>
      <w:r w:rsidRPr="00C5099A">
        <w:rPr>
          <w:b/>
          <w:bCs/>
          <w:i/>
          <w:lang w:val="uk-UA"/>
        </w:rPr>
        <w:t>Відомості щодо видів та обсягів викидів:</w:t>
      </w:r>
      <w:r w:rsidRPr="00C5099A">
        <w:rPr>
          <w:i/>
          <w:lang w:val="uk-UA"/>
        </w:rPr>
        <w:t xml:space="preserve"> </w:t>
      </w:r>
    </w:p>
    <w:p w14:paraId="7A400014" w14:textId="77777777" w:rsidR="00C018DB" w:rsidRPr="00EB5944" w:rsidRDefault="00C018DB" w:rsidP="00C018DB">
      <w:pPr>
        <w:ind w:firstLine="709"/>
        <w:jc w:val="both"/>
        <w:rPr>
          <w:lang w:val="uk-UA"/>
        </w:rPr>
      </w:pPr>
      <w:r w:rsidRPr="00EB5944">
        <w:rPr>
          <w:lang w:val="uk-UA"/>
        </w:rPr>
        <w:t xml:space="preserve">На території </w:t>
      </w:r>
      <w:proofErr w:type="spellStart"/>
      <w:r w:rsidRPr="00EB5944">
        <w:rPr>
          <w:lang w:val="uk-UA"/>
        </w:rPr>
        <w:t>проммайданчика</w:t>
      </w:r>
      <w:proofErr w:type="spellEnd"/>
      <w:r w:rsidRPr="00EB5944">
        <w:rPr>
          <w:lang w:val="uk-UA"/>
        </w:rPr>
        <w:t xml:space="preserve"> налічується 45 джерел викиду забруднюючих речовин в атмосферне повітря, з яких 23 організованих та 22 неорганізованих.  </w:t>
      </w:r>
    </w:p>
    <w:p w14:paraId="044FED30" w14:textId="77777777" w:rsidR="00C018DB" w:rsidRPr="00DA0D5D" w:rsidRDefault="00C018DB" w:rsidP="00C018DB">
      <w:pPr>
        <w:ind w:firstLine="709"/>
        <w:jc w:val="both"/>
        <w:rPr>
          <w:lang w:val="uk-UA"/>
        </w:rPr>
      </w:pPr>
      <w:r w:rsidRPr="00EB5944">
        <w:rPr>
          <w:lang w:val="uk-UA"/>
        </w:rPr>
        <w:t xml:space="preserve">Від джерел </w:t>
      </w:r>
      <w:proofErr w:type="spellStart"/>
      <w:r>
        <w:rPr>
          <w:lang w:val="uk-UA"/>
        </w:rPr>
        <w:t>проммайданчика</w:t>
      </w:r>
      <w:proofErr w:type="spellEnd"/>
      <w:r w:rsidRPr="00EB5944">
        <w:rPr>
          <w:lang w:val="uk-UA"/>
        </w:rPr>
        <w:t xml:space="preserve"> в атмосферне повітря надходять такі забруднюючі речовини (т/рік): залізо та його сполуки (в перерахунку на залізо) (0,004), свинець та його сполуки в перерахунку на свинець (0,0000003), хром та його сполуки в перерахунку на триоксид хрому (0,000003), алюмінію оксид (0,00009), манган та його сполуки в перерахунку на діоксид мангану (0,0004), речовини у вигляді суспендованих твердих частинок недиференційованих за складом (1,2), оксиди азоту (оксид та діоксид азоту) у перерахунку на діоксид азоту</w:t>
      </w:r>
      <w:r w:rsidRPr="00EB5944">
        <w:rPr>
          <w:color w:val="333333"/>
          <w:shd w:val="clear" w:color="auto" w:fill="FFFFFF"/>
        </w:rPr>
        <w:t xml:space="preserve"> [NO + NО</w:t>
      </w:r>
      <w:r w:rsidRPr="00EB5944">
        <w:rPr>
          <w:rStyle w:val="rvts40"/>
          <w:b/>
          <w:bCs/>
          <w:color w:val="333333"/>
          <w:shd w:val="clear" w:color="auto" w:fill="FFFFFF"/>
          <w:vertAlign w:val="subscript"/>
        </w:rPr>
        <w:t>2</w:t>
      </w:r>
      <w:r w:rsidRPr="00EB5944">
        <w:rPr>
          <w:color w:val="333333"/>
          <w:shd w:val="clear" w:color="auto" w:fill="FFFFFF"/>
        </w:rPr>
        <w:t>]</w:t>
      </w:r>
      <w:r w:rsidRPr="00EB5944">
        <w:rPr>
          <w:lang w:val="uk-UA"/>
        </w:rPr>
        <w:t xml:space="preserve"> (0,02), </w:t>
      </w:r>
      <w:r w:rsidRPr="00EB5944">
        <w:rPr>
          <w:shd w:val="clear" w:color="auto" w:fill="FFFFFF"/>
          <w:lang w:val="uk-UA"/>
        </w:rPr>
        <w:t>а</w:t>
      </w:r>
      <w:proofErr w:type="spellStart"/>
      <w:r w:rsidRPr="00EB5944">
        <w:rPr>
          <w:shd w:val="clear" w:color="auto" w:fill="FFFFFF"/>
        </w:rPr>
        <w:t>зоту</w:t>
      </w:r>
      <w:proofErr w:type="spellEnd"/>
      <w:r w:rsidRPr="00EB5944">
        <w:rPr>
          <w:shd w:val="clear" w:color="auto" w:fill="FFFFFF"/>
        </w:rPr>
        <w:t xml:space="preserve"> (</w:t>
      </w:r>
      <w:r w:rsidRPr="00EB5944">
        <w:rPr>
          <w:shd w:val="clear" w:color="auto" w:fill="FFFFFF"/>
          <w:lang w:val="en-US"/>
        </w:rPr>
        <w:t>I</w:t>
      </w:r>
      <w:r w:rsidRPr="00EB5944">
        <w:rPr>
          <w:shd w:val="clear" w:color="auto" w:fill="FFFFFF"/>
        </w:rPr>
        <w:t>) оксид [N</w:t>
      </w:r>
      <w:r w:rsidRPr="00EB5944">
        <w:rPr>
          <w:rStyle w:val="rvts40"/>
          <w:b/>
          <w:bCs/>
          <w:shd w:val="clear" w:color="auto" w:fill="FFFFFF"/>
          <w:vertAlign w:val="subscript"/>
        </w:rPr>
        <w:t>2</w:t>
      </w:r>
      <w:r w:rsidRPr="00EB5944">
        <w:rPr>
          <w:shd w:val="clear" w:color="auto" w:fill="FFFFFF"/>
        </w:rPr>
        <w:t>О]</w:t>
      </w:r>
      <w:r w:rsidRPr="00EB5944">
        <w:rPr>
          <w:shd w:val="clear" w:color="auto" w:fill="FFFFFF"/>
          <w:lang w:val="uk-UA"/>
        </w:rPr>
        <w:t xml:space="preserve"> </w:t>
      </w:r>
      <w:r w:rsidRPr="00EB5944">
        <w:rPr>
          <w:lang w:val="uk-UA"/>
        </w:rPr>
        <w:t xml:space="preserve">(0,0002), діоксид сірки (діоксид та триоксид) у перерахунку на діоксид сірки (0,02), оксид вуглецю (0,08), вуглецю діоксид (10), неметанові леткі органічні сполуки (НМЛОС) (0,2), толуол (0,02), формальдегід (0,03), метан (0,0004), фтор та його сполуки (у перерахунку на фтор) (0,0002), </w:t>
      </w:r>
      <w:r w:rsidRPr="00EB5944">
        <w:rPr>
          <w:shd w:val="clear" w:color="auto" w:fill="FFFFFF"/>
          <w:lang w:val="uk-UA" w:eastAsia="uk-UA"/>
        </w:rPr>
        <w:t>фтор і його пароподібні та газоподібні сполуки в перерахунку на фтористий водень (0,0002).</w:t>
      </w:r>
    </w:p>
    <w:p w14:paraId="094B0FE6" w14:textId="77777777" w:rsidR="00C018DB" w:rsidRPr="00C5099A" w:rsidRDefault="00C018DB" w:rsidP="00C018DB">
      <w:pPr>
        <w:autoSpaceDE w:val="0"/>
        <w:autoSpaceDN w:val="0"/>
        <w:adjustRightInd w:val="0"/>
        <w:ind w:firstLine="709"/>
        <w:jc w:val="both"/>
        <w:rPr>
          <w:color w:val="000000" w:themeColor="text1"/>
          <w:lang w:val="uk-UA"/>
        </w:rPr>
      </w:pPr>
      <w:r w:rsidRPr="00C5099A">
        <w:rPr>
          <w:b/>
          <w:bCs/>
          <w:i/>
          <w:lang w:val="uk-UA"/>
        </w:rPr>
        <w:t>Заходи щодо впровадження найкращих існуючих технологій виробництва, що виконані або/та які потребують виконання:</w:t>
      </w:r>
      <w:r w:rsidRPr="00C5099A">
        <w:rPr>
          <w:color w:val="000000" w:themeColor="text1"/>
          <w:lang w:val="uk-UA"/>
        </w:rPr>
        <w:t xml:space="preserve"> </w:t>
      </w:r>
    </w:p>
    <w:p w14:paraId="1FADACA5" w14:textId="77777777" w:rsidR="00C018DB" w:rsidRPr="00C5099A" w:rsidRDefault="00C018DB" w:rsidP="00C018DB">
      <w:pPr>
        <w:autoSpaceDE w:val="0"/>
        <w:autoSpaceDN w:val="0"/>
        <w:adjustRightInd w:val="0"/>
        <w:ind w:firstLine="709"/>
        <w:jc w:val="both"/>
        <w:rPr>
          <w:rFonts w:eastAsiaTheme="minorHAnsi"/>
          <w:lang w:val="uk-UA" w:eastAsia="en-US"/>
        </w:rPr>
      </w:pPr>
      <w:r w:rsidRPr="00C5099A">
        <w:rPr>
          <w:lang w:val="uk-UA"/>
        </w:rPr>
        <w:t xml:space="preserve">Підприємство за ступенем впливу на забруднення атмосферного повітря належить до </w:t>
      </w:r>
      <w:r>
        <w:rPr>
          <w:lang w:val="uk-UA"/>
        </w:rPr>
        <w:t xml:space="preserve">третьої </w:t>
      </w:r>
      <w:r w:rsidRPr="00C5099A">
        <w:rPr>
          <w:lang w:val="uk-UA"/>
        </w:rPr>
        <w:t>групи об’єктів</w:t>
      </w:r>
      <w:r w:rsidRPr="00C5099A">
        <w:rPr>
          <w:rFonts w:eastAsiaTheme="minorHAnsi"/>
          <w:lang w:val="uk-UA" w:eastAsia="en-US"/>
        </w:rPr>
        <w:t>, тому наявні виробництва та технологічне устаткування, не потребують впровадження найкращих доступних технологій та методів керування.</w:t>
      </w:r>
    </w:p>
    <w:p w14:paraId="64C4F15C" w14:textId="77777777" w:rsidR="00C018DB" w:rsidRPr="00C5099A" w:rsidRDefault="00C018DB" w:rsidP="00C018DB">
      <w:pPr>
        <w:ind w:firstLine="567"/>
        <w:jc w:val="both"/>
        <w:rPr>
          <w:b/>
        </w:rPr>
      </w:pPr>
      <w:r w:rsidRPr="00C5099A">
        <w:rPr>
          <w:b/>
          <w:i/>
          <w:iCs/>
          <w:lang w:val="uk-UA"/>
        </w:rPr>
        <w:t>П</w:t>
      </w:r>
      <w:proofErr w:type="spellStart"/>
      <w:r w:rsidRPr="00C5099A">
        <w:rPr>
          <w:b/>
          <w:i/>
          <w:iCs/>
        </w:rPr>
        <w:t>ерелік</w:t>
      </w:r>
      <w:proofErr w:type="spellEnd"/>
      <w:r w:rsidRPr="00C5099A">
        <w:rPr>
          <w:b/>
          <w:i/>
          <w:iCs/>
        </w:rPr>
        <w:t xml:space="preserve"> </w:t>
      </w:r>
      <w:proofErr w:type="spellStart"/>
      <w:r w:rsidRPr="00C5099A">
        <w:rPr>
          <w:b/>
          <w:i/>
          <w:iCs/>
        </w:rPr>
        <w:t>заходів</w:t>
      </w:r>
      <w:proofErr w:type="spellEnd"/>
      <w:r w:rsidRPr="00C5099A">
        <w:rPr>
          <w:b/>
          <w:i/>
          <w:iCs/>
        </w:rPr>
        <w:t xml:space="preserve"> </w:t>
      </w:r>
      <w:proofErr w:type="spellStart"/>
      <w:r w:rsidRPr="00C5099A">
        <w:rPr>
          <w:b/>
          <w:i/>
          <w:iCs/>
        </w:rPr>
        <w:t>щодо</w:t>
      </w:r>
      <w:proofErr w:type="spellEnd"/>
      <w:r w:rsidRPr="00C5099A">
        <w:rPr>
          <w:b/>
          <w:i/>
          <w:iCs/>
        </w:rPr>
        <w:t xml:space="preserve"> </w:t>
      </w:r>
      <w:proofErr w:type="spellStart"/>
      <w:r w:rsidRPr="00C5099A">
        <w:rPr>
          <w:b/>
          <w:i/>
          <w:iCs/>
        </w:rPr>
        <w:t>скорочення</w:t>
      </w:r>
      <w:proofErr w:type="spellEnd"/>
      <w:r w:rsidRPr="00C5099A">
        <w:rPr>
          <w:b/>
          <w:i/>
          <w:iCs/>
        </w:rPr>
        <w:t xml:space="preserve"> </w:t>
      </w:r>
      <w:proofErr w:type="spellStart"/>
      <w:r w:rsidRPr="00C5099A">
        <w:rPr>
          <w:b/>
          <w:i/>
          <w:iCs/>
        </w:rPr>
        <w:t>викидів</w:t>
      </w:r>
      <w:proofErr w:type="spellEnd"/>
      <w:r w:rsidRPr="00C5099A">
        <w:rPr>
          <w:b/>
          <w:i/>
          <w:iCs/>
        </w:rPr>
        <w:t xml:space="preserve">, </w:t>
      </w:r>
      <w:proofErr w:type="spellStart"/>
      <w:r w:rsidRPr="00C5099A">
        <w:rPr>
          <w:b/>
          <w:i/>
          <w:iCs/>
        </w:rPr>
        <w:t>що</w:t>
      </w:r>
      <w:proofErr w:type="spellEnd"/>
      <w:r w:rsidRPr="00C5099A">
        <w:rPr>
          <w:b/>
          <w:i/>
          <w:iCs/>
        </w:rPr>
        <w:t xml:space="preserve"> </w:t>
      </w:r>
      <w:proofErr w:type="spellStart"/>
      <w:r w:rsidRPr="00C5099A">
        <w:rPr>
          <w:b/>
          <w:i/>
          <w:iCs/>
        </w:rPr>
        <w:t>виконані</w:t>
      </w:r>
      <w:proofErr w:type="spellEnd"/>
      <w:r w:rsidRPr="00C5099A">
        <w:rPr>
          <w:b/>
          <w:i/>
          <w:iCs/>
        </w:rPr>
        <w:t xml:space="preserve"> </w:t>
      </w:r>
      <w:proofErr w:type="spellStart"/>
      <w:r w:rsidRPr="00C5099A">
        <w:rPr>
          <w:b/>
          <w:i/>
          <w:iCs/>
        </w:rPr>
        <w:t>або</w:t>
      </w:r>
      <w:proofErr w:type="spellEnd"/>
      <w:r w:rsidRPr="00C5099A">
        <w:rPr>
          <w:b/>
          <w:i/>
          <w:iCs/>
        </w:rPr>
        <w:t xml:space="preserve">/та </w:t>
      </w:r>
      <w:proofErr w:type="spellStart"/>
      <w:r w:rsidRPr="00C5099A">
        <w:rPr>
          <w:b/>
          <w:i/>
          <w:iCs/>
        </w:rPr>
        <w:t>які</w:t>
      </w:r>
      <w:proofErr w:type="spellEnd"/>
      <w:r w:rsidRPr="00C5099A">
        <w:rPr>
          <w:b/>
          <w:i/>
          <w:iCs/>
        </w:rPr>
        <w:t xml:space="preserve"> </w:t>
      </w:r>
      <w:proofErr w:type="spellStart"/>
      <w:r w:rsidRPr="00C5099A">
        <w:rPr>
          <w:b/>
          <w:i/>
          <w:iCs/>
        </w:rPr>
        <w:t>потребують</w:t>
      </w:r>
      <w:proofErr w:type="spellEnd"/>
      <w:r w:rsidRPr="00C5099A">
        <w:rPr>
          <w:b/>
          <w:i/>
          <w:iCs/>
        </w:rPr>
        <w:t xml:space="preserve"> </w:t>
      </w:r>
      <w:proofErr w:type="spellStart"/>
      <w:r w:rsidRPr="00C5099A">
        <w:rPr>
          <w:b/>
          <w:i/>
          <w:iCs/>
        </w:rPr>
        <w:t>виконання</w:t>
      </w:r>
      <w:proofErr w:type="spellEnd"/>
      <w:r w:rsidRPr="00C5099A">
        <w:rPr>
          <w:b/>
          <w:i/>
          <w:iCs/>
        </w:rPr>
        <w:t xml:space="preserve"> та </w:t>
      </w:r>
      <w:proofErr w:type="spellStart"/>
      <w:r w:rsidRPr="00C5099A">
        <w:rPr>
          <w:b/>
          <w:i/>
          <w:iCs/>
        </w:rPr>
        <w:t>дотримання</w:t>
      </w:r>
      <w:proofErr w:type="spellEnd"/>
      <w:r w:rsidRPr="00C5099A">
        <w:rPr>
          <w:b/>
          <w:i/>
          <w:iCs/>
        </w:rPr>
        <w:t xml:space="preserve"> </w:t>
      </w:r>
      <w:proofErr w:type="spellStart"/>
      <w:r w:rsidRPr="00C5099A">
        <w:rPr>
          <w:b/>
          <w:i/>
          <w:iCs/>
        </w:rPr>
        <w:t>виконання</w:t>
      </w:r>
      <w:proofErr w:type="spellEnd"/>
      <w:r w:rsidRPr="00C5099A">
        <w:rPr>
          <w:b/>
          <w:i/>
          <w:iCs/>
        </w:rPr>
        <w:t xml:space="preserve"> </w:t>
      </w:r>
      <w:proofErr w:type="spellStart"/>
      <w:r w:rsidRPr="00C5099A">
        <w:rPr>
          <w:b/>
          <w:i/>
          <w:iCs/>
        </w:rPr>
        <w:t>природоохоронних</w:t>
      </w:r>
      <w:proofErr w:type="spellEnd"/>
      <w:r w:rsidRPr="00C5099A">
        <w:rPr>
          <w:b/>
          <w:i/>
          <w:iCs/>
        </w:rPr>
        <w:t xml:space="preserve"> </w:t>
      </w:r>
      <w:proofErr w:type="spellStart"/>
      <w:r w:rsidRPr="00C5099A">
        <w:rPr>
          <w:b/>
          <w:i/>
          <w:iCs/>
        </w:rPr>
        <w:t>заходів</w:t>
      </w:r>
      <w:proofErr w:type="spellEnd"/>
      <w:r w:rsidRPr="00C5099A">
        <w:rPr>
          <w:b/>
          <w:i/>
          <w:iCs/>
        </w:rPr>
        <w:t xml:space="preserve"> </w:t>
      </w:r>
      <w:proofErr w:type="spellStart"/>
      <w:r w:rsidRPr="00C5099A">
        <w:rPr>
          <w:b/>
          <w:i/>
          <w:iCs/>
        </w:rPr>
        <w:t>щодо</w:t>
      </w:r>
      <w:proofErr w:type="spellEnd"/>
      <w:r w:rsidRPr="00C5099A">
        <w:rPr>
          <w:b/>
          <w:i/>
          <w:iCs/>
        </w:rPr>
        <w:t xml:space="preserve"> </w:t>
      </w:r>
      <w:proofErr w:type="spellStart"/>
      <w:r w:rsidRPr="00C5099A">
        <w:rPr>
          <w:b/>
          <w:i/>
          <w:iCs/>
        </w:rPr>
        <w:t>скорочення</w:t>
      </w:r>
      <w:proofErr w:type="spellEnd"/>
      <w:r w:rsidRPr="00C5099A">
        <w:rPr>
          <w:b/>
          <w:i/>
          <w:iCs/>
        </w:rPr>
        <w:t xml:space="preserve"> </w:t>
      </w:r>
      <w:proofErr w:type="spellStart"/>
      <w:r w:rsidRPr="00C5099A">
        <w:rPr>
          <w:b/>
          <w:i/>
          <w:iCs/>
        </w:rPr>
        <w:t>викидів</w:t>
      </w:r>
      <w:proofErr w:type="spellEnd"/>
      <w:r w:rsidRPr="00C5099A">
        <w:rPr>
          <w:b/>
          <w:i/>
          <w:iCs/>
        </w:rPr>
        <w:t>:</w:t>
      </w:r>
      <w:r w:rsidRPr="00C5099A">
        <w:rPr>
          <w:b/>
        </w:rPr>
        <w:t xml:space="preserve"> </w:t>
      </w:r>
    </w:p>
    <w:p w14:paraId="726C31D5" w14:textId="77777777" w:rsidR="00C018DB" w:rsidRPr="00C5099A" w:rsidRDefault="00C018DB" w:rsidP="00C018DB">
      <w:pPr>
        <w:ind w:firstLine="567"/>
        <w:jc w:val="both"/>
        <w:rPr>
          <w:lang w:val="uk-UA" w:eastAsia="uk-UA"/>
        </w:rPr>
      </w:pPr>
      <w:r w:rsidRPr="00C5099A">
        <w:rPr>
          <w:rFonts w:eastAsiaTheme="minorHAnsi"/>
          <w:lang w:val="uk-UA" w:eastAsia="en-US"/>
        </w:rPr>
        <w:t xml:space="preserve">Підприємство дотримується нормативів граничнодопустимих викидів для стаціонарних джерел та не перевищує граничнодопустимих концентрацій атмосферного повітря відповідно заходи щодо скорочення викидів забруднюючих речовин в атмосферне повітря не розроблялись </w:t>
      </w:r>
      <w:r w:rsidRPr="00C5099A">
        <w:t xml:space="preserve">і не </w:t>
      </w:r>
      <w:proofErr w:type="spellStart"/>
      <w:r w:rsidRPr="00C5099A">
        <w:t>потребують</w:t>
      </w:r>
      <w:proofErr w:type="spellEnd"/>
      <w:r w:rsidRPr="00C5099A">
        <w:t xml:space="preserve"> </w:t>
      </w:r>
      <w:proofErr w:type="spellStart"/>
      <w:r w:rsidRPr="00C5099A">
        <w:t>виконання</w:t>
      </w:r>
      <w:proofErr w:type="spellEnd"/>
      <w:r w:rsidRPr="00C5099A">
        <w:t xml:space="preserve">; </w:t>
      </w:r>
      <w:proofErr w:type="spellStart"/>
      <w:r w:rsidRPr="00C5099A">
        <w:t>дотримання</w:t>
      </w:r>
      <w:proofErr w:type="spellEnd"/>
      <w:r w:rsidRPr="00C5099A">
        <w:t xml:space="preserve"> </w:t>
      </w:r>
      <w:proofErr w:type="spellStart"/>
      <w:r w:rsidRPr="00C5099A">
        <w:t>виконання</w:t>
      </w:r>
      <w:proofErr w:type="spellEnd"/>
      <w:r w:rsidRPr="00C5099A">
        <w:t xml:space="preserve"> </w:t>
      </w:r>
      <w:proofErr w:type="spellStart"/>
      <w:r w:rsidRPr="00C5099A">
        <w:t>природоохоронних</w:t>
      </w:r>
      <w:proofErr w:type="spellEnd"/>
      <w:r w:rsidRPr="00C5099A">
        <w:t xml:space="preserve"> </w:t>
      </w:r>
      <w:proofErr w:type="spellStart"/>
      <w:r w:rsidRPr="00C5099A">
        <w:t>заходів</w:t>
      </w:r>
      <w:proofErr w:type="spellEnd"/>
      <w:r w:rsidRPr="00C5099A">
        <w:t xml:space="preserve"> </w:t>
      </w:r>
      <w:proofErr w:type="spellStart"/>
      <w:r w:rsidRPr="00C5099A">
        <w:t>щодо</w:t>
      </w:r>
      <w:proofErr w:type="spellEnd"/>
      <w:r w:rsidRPr="00C5099A">
        <w:t xml:space="preserve"> </w:t>
      </w:r>
      <w:proofErr w:type="spellStart"/>
      <w:r w:rsidRPr="00C5099A">
        <w:t>скорочення</w:t>
      </w:r>
      <w:proofErr w:type="spellEnd"/>
      <w:r w:rsidRPr="00C5099A">
        <w:t xml:space="preserve"> </w:t>
      </w:r>
      <w:proofErr w:type="spellStart"/>
      <w:r w:rsidRPr="00C5099A">
        <w:t>викидів</w:t>
      </w:r>
      <w:proofErr w:type="spellEnd"/>
      <w:r w:rsidRPr="00C5099A">
        <w:t xml:space="preserve"> не </w:t>
      </w:r>
      <w:proofErr w:type="spellStart"/>
      <w:r w:rsidRPr="00C5099A">
        <w:t>передбачені</w:t>
      </w:r>
      <w:proofErr w:type="spellEnd"/>
      <w:r w:rsidRPr="00C5099A">
        <w:rPr>
          <w:lang w:val="uk-UA"/>
        </w:rPr>
        <w:t>.</w:t>
      </w:r>
    </w:p>
    <w:p w14:paraId="3BC0A94C" w14:textId="77777777" w:rsidR="00C018DB" w:rsidRPr="00C5099A" w:rsidRDefault="00C018DB" w:rsidP="00C018DB">
      <w:pPr>
        <w:shd w:val="clear" w:color="auto" w:fill="FFFFFF"/>
        <w:ind w:firstLine="709"/>
        <w:jc w:val="both"/>
        <w:rPr>
          <w:rFonts w:eastAsiaTheme="minorHAnsi"/>
          <w:lang w:val="uk-UA" w:eastAsia="en-US"/>
        </w:rPr>
      </w:pPr>
      <w:r w:rsidRPr="00C5099A">
        <w:rPr>
          <w:b/>
          <w:bCs/>
          <w:i/>
          <w:lang w:val="uk-UA"/>
        </w:rPr>
        <w:t>Відповідність пропозицій щодо дозволених обсягів викидів законодавству:</w:t>
      </w:r>
      <w:r w:rsidRPr="00C5099A">
        <w:rPr>
          <w:rFonts w:eastAsiaTheme="minorHAnsi"/>
          <w:lang w:val="uk-UA" w:eastAsia="en-US"/>
        </w:rPr>
        <w:t xml:space="preserve"> </w:t>
      </w:r>
    </w:p>
    <w:p w14:paraId="692B9842" w14:textId="77777777" w:rsidR="00C018DB" w:rsidRPr="00C5099A" w:rsidRDefault="00C018DB" w:rsidP="00C018DB">
      <w:pPr>
        <w:shd w:val="clear" w:color="auto" w:fill="FFFFFF"/>
        <w:ind w:firstLine="709"/>
        <w:jc w:val="both"/>
        <w:rPr>
          <w:rFonts w:eastAsiaTheme="minorHAnsi"/>
          <w:lang w:val="uk-UA" w:eastAsia="en-US"/>
        </w:rPr>
      </w:pPr>
      <w:r w:rsidRPr="00C5099A">
        <w:rPr>
          <w:rFonts w:eastAsiaTheme="minorHAnsi"/>
          <w:lang w:val="uk-UA" w:eastAsia="en-US"/>
        </w:rPr>
        <w:t xml:space="preserve">Для джерел викидів та забруднюючих речовин, які підлягають нормуванню, встановлюються нормативи викидів забруднюючих речовин відповідно до наказу Мінприроди №309 від 27.06.2006 «Про затвердження нормативів граничнодопустимих викидів забруднюючих речовин із стаціонарних джерел». </w:t>
      </w:r>
    </w:p>
    <w:p w14:paraId="487CF90A" w14:textId="77777777" w:rsidR="00C018DB" w:rsidRPr="00C5099A" w:rsidRDefault="00C018DB" w:rsidP="00C018DB">
      <w:pPr>
        <w:shd w:val="clear" w:color="auto" w:fill="FFFFFF"/>
        <w:ind w:firstLine="709"/>
        <w:jc w:val="both"/>
        <w:rPr>
          <w:lang w:val="uk-UA" w:eastAsia="en-US"/>
        </w:rPr>
      </w:pPr>
      <w:r w:rsidRPr="00C5099A">
        <w:rPr>
          <w:rFonts w:eastAsiaTheme="minorHAnsi"/>
          <w:lang w:val="uk-UA" w:eastAsia="en-US"/>
        </w:rPr>
        <w:t xml:space="preserve">Для джерел та речовин, на які не встановлені нормативи граничнодопустимих викидів відповідно до цього Наказу, встановлюються величини масової витрати в г/с. </w:t>
      </w:r>
      <w:r w:rsidRPr="00C5099A">
        <w:rPr>
          <w:lang w:val="uk-UA" w:eastAsia="en-US"/>
        </w:rPr>
        <w:t xml:space="preserve">Регулювання викидів від неорганізованих джерел здійснюється шляхом встановлення вимог. </w:t>
      </w:r>
    </w:p>
    <w:p w14:paraId="7D6ABF08" w14:textId="77777777" w:rsidR="00C018DB" w:rsidRPr="00C5099A" w:rsidRDefault="00C018DB" w:rsidP="00C018DB">
      <w:pPr>
        <w:pStyle w:val="a9"/>
        <w:shd w:val="clear" w:color="auto" w:fill="FFFFFF"/>
        <w:spacing w:before="0" w:beforeAutospacing="0" w:after="0" w:afterAutospacing="0"/>
        <w:ind w:firstLine="709"/>
        <w:jc w:val="both"/>
        <w:rPr>
          <w:rFonts w:eastAsiaTheme="minorHAnsi"/>
          <w:lang w:val="uk-UA" w:eastAsia="en-US"/>
        </w:rPr>
      </w:pPr>
      <w:r w:rsidRPr="00C5099A">
        <w:rPr>
          <w:rFonts w:eastAsiaTheme="minorHAnsi"/>
          <w:lang w:val="uk-UA" w:eastAsia="en-US"/>
        </w:rPr>
        <w:t>Пропозиції щодо дозволених обсягів викидів відповідають чинному законодавству.</w:t>
      </w:r>
    </w:p>
    <w:p w14:paraId="032FA446" w14:textId="77777777" w:rsidR="00C018DB" w:rsidRPr="00C5099A" w:rsidRDefault="00C018DB" w:rsidP="00C018DB">
      <w:pPr>
        <w:ind w:firstLine="709"/>
        <w:jc w:val="both"/>
        <w:rPr>
          <w:lang w:val="uk-UA"/>
        </w:rPr>
      </w:pPr>
      <w:r w:rsidRPr="00C5099A">
        <w:rPr>
          <w:b/>
          <w:bCs/>
          <w:i/>
          <w:lang w:val="uk-UA"/>
        </w:rPr>
        <w:t>Адреса обласної держадміністрації, до якої можуть надсилатися зауваження та пропозиції громадськості щодо дозволу на викиди:</w:t>
      </w:r>
      <w:r w:rsidRPr="00C5099A">
        <w:rPr>
          <w:i/>
          <w:color w:val="FF0000"/>
          <w:lang w:val="uk-UA"/>
        </w:rPr>
        <w:t xml:space="preserve"> </w:t>
      </w:r>
      <w:r w:rsidRPr="00C5099A">
        <w:rPr>
          <w:lang w:val="uk-UA"/>
        </w:rPr>
        <w:t xml:space="preserve">21050, Вінницька обл., м. Вінниця, вул. Соборна, 70, </w:t>
      </w:r>
      <w:proofErr w:type="spellStart"/>
      <w:r w:rsidRPr="00C5099A">
        <w:rPr>
          <w:lang w:val="uk-UA"/>
        </w:rPr>
        <w:t>тел</w:t>
      </w:r>
      <w:proofErr w:type="spellEnd"/>
      <w:r w:rsidRPr="00C5099A">
        <w:rPr>
          <w:lang w:val="uk-UA"/>
        </w:rPr>
        <w:t xml:space="preserve">. 0-800-216-433, </w:t>
      </w:r>
      <w:proofErr w:type="spellStart"/>
      <w:r w:rsidRPr="00C5099A">
        <w:rPr>
          <w:lang w:val="uk-UA"/>
        </w:rPr>
        <w:t>ел</w:t>
      </w:r>
      <w:proofErr w:type="spellEnd"/>
      <w:r w:rsidRPr="00C5099A">
        <w:rPr>
          <w:lang w:val="uk-UA"/>
        </w:rPr>
        <w:t>. пошта: oda@vin.gov.ua.</w:t>
      </w:r>
    </w:p>
    <w:p w14:paraId="55BDC966" w14:textId="77777777" w:rsidR="00C018DB" w:rsidRPr="00C5099A" w:rsidRDefault="00C018DB" w:rsidP="00C018DB">
      <w:pPr>
        <w:ind w:firstLine="709"/>
        <w:jc w:val="both"/>
        <w:rPr>
          <w:i/>
        </w:rPr>
      </w:pPr>
      <w:r w:rsidRPr="00C5099A">
        <w:rPr>
          <w:b/>
          <w:bCs/>
          <w:i/>
          <w:lang w:val="uk-UA"/>
        </w:rPr>
        <w:t xml:space="preserve">Строки подання зауважень та пропозицій: </w:t>
      </w:r>
      <w:r w:rsidRPr="00C5099A">
        <w:rPr>
          <w:i/>
        </w:rPr>
        <w:t xml:space="preserve"> </w:t>
      </w:r>
    </w:p>
    <w:p w14:paraId="6CE44232" w14:textId="77777777" w:rsidR="00C018DB" w:rsidRDefault="00C018DB" w:rsidP="00C018DB">
      <w:pPr>
        <w:widowControl w:val="0"/>
        <w:ind w:firstLine="709"/>
        <w:jc w:val="both"/>
      </w:pPr>
      <w:r w:rsidRPr="00C5099A">
        <w:rPr>
          <w:lang w:val="uk-UA"/>
        </w:rPr>
        <w:t>Пропозиції щодо умов, які встановлюються в дозволі на викиди, від громадських організацій та окремих громадян приймаються протягом 30 календарних днів з дати опублікування інформації в газеті.</w:t>
      </w:r>
      <w:r>
        <w:rPr>
          <w:lang w:val="uk-UA"/>
        </w:rPr>
        <w:t xml:space="preserve"> </w:t>
      </w:r>
    </w:p>
    <w:p w14:paraId="0BCC577A" w14:textId="77777777" w:rsidR="00C018DB" w:rsidRDefault="00C018DB" w:rsidP="00C018DB">
      <w:pPr>
        <w:widowControl w:val="0"/>
        <w:ind w:firstLine="709"/>
        <w:jc w:val="both"/>
      </w:pPr>
      <w:r>
        <w:rPr>
          <w:lang w:val="uk-UA"/>
        </w:rPr>
        <w:t xml:space="preserve"> </w:t>
      </w:r>
    </w:p>
    <w:p w14:paraId="39449898" w14:textId="77777777" w:rsidR="00C018DB" w:rsidRDefault="00C018DB" w:rsidP="00C018DB">
      <w:pPr>
        <w:spacing w:after="120"/>
        <w:jc w:val="both"/>
      </w:pPr>
    </w:p>
    <w:p w14:paraId="179EDEAE" w14:textId="77777777" w:rsidR="00C018DB" w:rsidRPr="0020295D" w:rsidRDefault="00C018DB" w:rsidP="00C018DB">
      <w:pPr>
        <w:ind w:firstLine="709"/>
        <w:jc w:val="both"/>
        <w:rPr>
          <w:sz w:val="26"/>
          <w:szCs w:val="26"/>
          <w:lang w:val="uk-UA"/>
        </w:rPr>
      </w:pPr>
    </w:p>
    <w:p w14:paraId="44D17C6C" w14:textId="77777777" w:rsidR="00C018DB" w:rsidRDefault="00C018DB" w:rsidP="00C018DB">
      <w:pPr>
        <w:spacing w:after="120"/>
        <w:jc w:val="both"/>
      </w:pPr>
    </w:p>
    <w:p w14:paraId="339F1274" w14:textId="77777777" w:rsidR="00C018DB" w:rsidRPr="00F00F94" w:rsidRDefault="00C018DB" w:rsidP="00C018DB">
      <w:pPr>
        <w:spacing w:line="276" w:lineRule="auto"/>
        <w:ind w:firstLine="709"/>
        <w:jc w:val="both"/>
        <w:rPr>
          <w:sz w:val="26"/>
          <w:szCs w:val="26"/>
        </w:rPr>
      </w:pPr>
    </w:p>
    <w:p w14:paraId="196D7D6B" w14:textId="77777777" w:rsidR="00BE6942" w:rsidRPr="0014056D" w:rsidRDefault="00BE6942" w:rsidP="00C018DB">
      <w:pPr>
        <w:ind w:firstLine="709"/>
        <w:jc w:val="both"/>
      </w:pPr>
    </w:p>
    <w:sectPr w:rsidR="00BE6942" w:rsidRPr="0014056D" w:rsidSect="00CB4360">
      <w:pgSz w:w="11906" w:h="16838"/>
      <w:pgMar w:top="850" w:right="707"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7439CA"/>
    <w:multiLevelType w:val="multilevel"/>
    <w:tmpl w:val="50C03ED0"/>
    <w:lvl w:ilvl="0">
      <w:start w:val="1"/>
      <w:numFmt w:val="decimal"/>
      <w:lvlText w:val="%1."/>
      <w:lvlJc w:val="left"/>
      <w:pPr>
        <w:tabs>
          <w:tab w:val="num" w:pos="360"/>
        </w:tabs>
        <w:ind w:left="36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78D12FE4"/>
    <w:multiLevelType w:val="hybridMultilevel"/>
    <w:tmpl w:val="9174A83A"/>
    <w:lvl w:ilvl="0" w:tplc="05362090">
      <w:numFmt w:val="bullet"/>
      <w:lvlText w:val="-"/>
      <w:lvlJc w:val="left"/>
      <w:pPr>
        <w:ind w:left="927" w:hanging="360"/>
      </w:pPr>
      <w:rPr>
        <w:rFonts w:ascii="Times New Roman" w:eastAsia="Times New Roman"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4A9"/>
    <w:rsid w:val="0000047C"/>
    <w:rsid w:val="00006F01"/>
    <w:rsid w:val="00010242"/>
    <w:rsid w:val="00010C5B"/>
    <w:rsid w:val="0002567F"/>
    <w:rsid w:val="00031946"/>
    <w:rsid w:val="00033CE8"/>
    <w:rsid w:val="00033DA5"/>
    <w:rsid w:val="0004585D"/>
    <w:rsid w:val="0005231B"/>
    <w:rsid w:val="00055C38"/>
    <w:rsid w:val="00057359"/>
    <w:rsid w:val="000647A1"/>
    <w:rsid w:val="00071EA0"/>
    <w:rsid w:val="00080A24"/>
    <w:rsid w:val="0008230D"/>
    <w:rsid w:val="000850B9"/>
    <w:rsid w:val="000A0472"/>
    <w:rsid w:val="000A6FD2"/>
    <w:rsid w:val="000B092E"/>
    <w:rsid w:val="000B1B27"/>
    <w:rsid w:val="000B2A53"/>
    <w:rsid w:val="000B3AF5"/>
    <w:rsid w:val="000B46C2"/>
    <w:rsid w:val="000B6468"/>
    <w:rsid w:val="000D00E9"/>
    <w:rsid w:val="000D09EA"/>
    <w:rsid w:val="000F710B"/>
    <w:rsid w:val="001120DD"/>
    <w:rsid w:val="0012450B"/>
    <w:rsid w:val="001325F5"/>
    <w:rsid w:val="00132695"/>
    <w:rsid w:val="00134719"/>
    <w:rsid w:val="0014056D"/>
    <w:rsid w:val="00143933"/>
    <w:rsid w:val="001862FB"/>
    <w:rsid w:val="00190485"/>
    <w:rsid w:val="00193C9C"/>
    <w:rsid w:val="001A54C4"/>
    <w:rsid w:val="001A5CD9"/>
    <w:rsid w:val="001B06E7"/>
    <w:rsid w:val="001B08A6"/>
    <w:rsid w:val="001B1707"/>
    <w:rsid w:val="001B724E"/>
    <w:rsid w:val="001D2E24"/>
    <w:rsid w:val="001D51C4"/>
    <w:rsid w:val="001E18DA"/>
    <w:rsid w:val="001E2971"/>
    <w:rsid w:val="001F3E55"/>
    <w:rsid w:val="001F632A"/>
    <w:rsid w:val="0020295D"/>
    <w:rsid w:val="00206E5E"/>
    <w:rsid w:val="00207118"/>
    <w:rsid w:val="00211185"/>
    <w:rsid w:val="0021707B"/>
    <w:rsid w:val="00217815"/>
    <w:rsid w:val="002216CC"/>
    <w:rsid w:val="00250113"/>
    <w:rsid w:val="0025470C"/>
    <w:rsid w:val="00254A26"/>
    <w:rsid w:val="00296F49"/>
    <w:rsid w:val="002A0529"/>
    <w:rsid w:val="002A3491"/>
    <w:rsid w:val="002B0360"/>
    <w:rsid w:val="002B12BD"/>
    <w:rsid w:val="002C187A"/>
    <w:rsid w:val="002C195D"/>
    <w:rsid w:val="002C3BB9"/>
    <w:rsid w:val="002C7BD3"/>
    <w:rsid w:val="002E22B3"/>
    <w:rsid w:val="002F00E1"/>
    <w:rsid w:val="002F3F8F"/>
    <w:rsid w:val="002F5B88"/>
    <w:rsid w:val="002F7579"/>
    <w:rsid w:val="0030229F"/>
    <w:rsid w:val="00306315"/>
    <w:rsid w:val="00307501"/>
    <w:rsid w:val="00310EB7"/>
    <w:rsid w:val="00311EAC"/>
    <w:rsid w:val="003352B9"/>
    <w:rsid w:val="0035455D"/>
    <w:rsid w:val="00355BC7"/>
    <w:rsid w:val="00374B1C"/>
    <w:rsid w:val="003805AC"/>
    <w:rsid w:val="0038091C"/>
    <w:rsid w:val="00380AEC"/>
    <w:rsid w:val="00382A10"/>
    <w:rsid w:val="003A13E9"/>
    <w:rsid w:val="003B0F6F"/>
    <w:rsid w:val="003B264E"/>
    <w:rsid w:val="003B2E76"/>
    <w:rsid w:val="003B6320"/>
    <w:rsid w:val="003C4B28"/>
    <w:rsid w:val="003C531E"/>
    <w:rsid w:val="003C5598"/>
    <w:rsid w:val="003D545E"/>
    <w:rsid w:val="003D6AA4"/>
    <w:rsid w:val="003D6D7D"/>
    <w:rsid w:val="003E2D40"/>
    <w:rsid w:val="0040546A"/>
    <w:rsid w:val="0040590B"/>
    <w:rsid w:val="00405F7D"/>
    <w:rsid w:val="00406736"/>
    <w:rsid w:val="0041096F"/>
    <w:rsid w:val="0041379E"/>
    <w:rsid w:val="00422F5D"/>
    <w:rsid w:val="00427830"/>
    <w:rsid w:val="00437A35"/>
    <w:rsid w:val="00441299"/>
    <w:rsid w:val="00442CE9"/>
    <w:rsid w:val="00447068"/>
    <w:rsid w:val="0045128A"/>
    <w:rsid w:val="00457A96"/>
    <w:rsid w:val="00463037"/>
    <w:rsid w:val="00464927"/>
    <w:rsid w:val="0046779C"/>
    <w:rsid w:val="00480BD3"/>
    <w:rsid w:val="00482294"/>
    <w:rsid w:val="004856E9"/>
    <w:rsid w:val="00486BA8"/>
    <w:rsid w:val="00487464"/>
    <w:rsid w:val="0048756D"/>
    <w:rsid w:val="00491AD5"/>
    <w:rsid w:val="00493893"/>
    <w:rsid w:val="00493AB6"/>
    <w:rsid w:val="004A7224"/>
    <w:rsid w:val="004B3884"/>
    <w:rsid w:val="004C0796"/>
    <w:rsid w:val="004C0FC8"/>
    <w:rsid w:val="004C2833"/>
    <w:rsid w:val="004D54F0"/>
    <w:rsid w:val="004E175D"/>
    <w:rsid w:val="004E2DE1"/>
    <w:rsid w:val="004F190E"/>
    <w:rsid w:val="004F56A2"/>
    <w:rsid w:val="00502514"/>
    <w:rsid w:val="0050746E"/>
    <w:rsid w:val="0052363A"/>
    <w:rsid w:val="005261D5"/>
    <w:rsid w:val="00550123"/>
    <w:rsid w:val="005564A6"/>
    <w:rsid w:val="00561150"/>
    <w:rsid w:val="00563ECC"/>
    <w:rsid w:val="005660B8"/>
    <w:rsid w:val="00572281"/>
    <w:rsid w:val="00573878"/>
    <w:rsid w:val="005766B5"/>
    <w:rsid w:val="00581E0C"/>
    <w:rsid w:val="0058439A"/>
    <w:rsid w:val="005966E7"/>
    <w:rsid w:val="00597DB7"/>
    <w:rsid w:val="005A1D5F"/>
    <w:rsid w:val="005A4405"/>
    <w:rsid w:val="005A56AF"/>
    <w:rsid w:val="005A6EB8"/>
    <w:rsid w:val="005B4EAE"/>
    <w:rsid w:val="005C11D4"/>
    <w:rsid w:val="005C533A"/>
    <w:rsid w:val="005C78C4"/>
    <w:rsid w:val="005D0837"/>
    <w:rsid w:val="005D4EBC"/>
    <w:rsid w:val="005D6A6E"/>
    <w:rsid w:val="005E321F"/>
    <w:rsid w:val="005E34C7"/>
    <w:rsid w:val="005E4742"/>
    <w:rsid w:val="005F0BED"/>
    <w:rsid w:val="005F26B3"/>
    <w:rsid w:val="005F5DC1"/>
    <w:rsid w:val="00614F6D"/>
    <w:rsid w:val="00615EA5"/>
    <w:rsid w:val="00637F2D"/>
    <w:rsid w:val="0064139C"/>
    <w:rsid w:val="00644C5D"/>
    <w:rsid w:val="00647D09"/>
    <w:rsid w:val="006533ED"/>
    <w:rsid w:val="006554A6"/>
    <w:rsid w:val="006647C6"/>
    <w:rsid w:val="00667717"/>
    <w:rsid w:val="00671377"/>
    <w:rsid w:val="006727C4"/>
    <w:rsid w:val="00681FD7"/>
    <w:rsid w:val="006855FF"/>
    <w:rsid w:val="00697422"/>
    <w:rsid w:val="006A0BF4"/>
    <w:rsid w:val="006B0FBC"/>
    <w:rsid w:val="006B31E6"/>
    <w:rsid w:val="006D3B69"/>
    <w:rsid w:val="006E57D4"/>
    <w:rsid w:val="006E7F4F"/>
    <w:rsid w:val="006F0E51"/>
    <w:rsid w:val="00707D61"/>
    <w:rsid w:val="00707E77"/>
    <w:rsid w:val="007150CF"/>
    <w:rsid w:val="007334A9"/>
    <w:rsid w:val="0073411E"/>
    <w:rsid w:val="00734FBA"/>
    <w:rsid w:val="00740C94"/>
    <w:rsid w:val="00744E88"/>
    <w:rsid w:val="00744EA3"/>
    <w:rsid w:val="00754580"/>
    <w:rsid w:val="0076616F"/>
    <w:rsid w:val="0077379B"/>
    <w:rsid w:val="007810F5"/>
    <w:rsid w:val="007A2780"/>
    <w:rsid w:val="007A7C3D"/>
    <w:rsid w:val="007B755E"/>
    <w:rsid w:val="007C3006"/>
    <w:rsid w:val="007C59D9"/>
    <w:rsid w:val="007C7812"/>
    <w:rsid w:val="007D132B"/>
    <w:rsid w:val="007E026B"/>
    <w:rsid w:val="007F2783"/>
    <w:rsid w:val="00805247"/>
    <w:rsid w:val="00811333"/>
    <w:rsid w:val="00815D3F"/>
    <w:rsid w:val="008203D3"/>
    <w:rsid w:val="00835E89"/>
    <w:rsid w:val="00840AC9"/>
    <w:rsid w:val="00844BDA"/>
    <w:rsid w:val="00863F5C"/>
    <w:rsid w:val="0087064E"/>
    <w:rsid w:val="00875840"/>
    <w:rsid w:val="00884B90"/>
    <w:rsid w:val="0088519A"/>
    <w:rsid w:val="008876F9"/>
    <w:rsid w:val="008C589E"/>
    <w:rsid w:val="008D6FF3"/>
    <w:rsid w:val="008E03E2"/>
    <w:rsid w:val="008E58C5"/>
    <w:rsid w:val="008F7B81"/>
    <w:rsid w:val="00901758"/>
    <w:rsid w:val="00907ACE"/>
    <w:rsid w:val="00912AE2"/>
    <w:rsid w:val="00912B63"/>
    <w:rsid w:val="00914F16"/>
    <w:rsid w:val="00922249"/>
    <w:rsid w:val="00925EDD"/>
    <w:rsid w:val="00937520"/>
    <w:rsid w:val="00937EDD"/>
    <w:rsid w:val="00960D40"/>
    <w:rsid w:val="00961B1E"/>
    <w:rsid w:val="00962B35"/>
    <w:rsid w:val="0096400D"/>
    <w:rsid w:val="00980E32"/>
    <w:rsid w:val="00987214"/>
    <w:rsid w:val="009A7E4E"/>
    <w:rsid w:val="009B43CE"/>
    <w:rsid w:val="009B6272"/>
    <w:rsid w:val="009C70FE"/>
    <w:rsid w:val="009E25D5"/>
    <w:rsid w:val="009E5FE5"/>
    <w:rsid w:val="009E6633"/>
    <w:rsid w:val="009F5A62"/>
    <w:rsid w:val="00A0378A"/>
    <w:rsid w:val="00A06010"/>
    <w:rsid w:val="00A24F51"/>
    <w:rsid w:val="00A3660F"/>
    <w:rsid w:val="00A42169"/>
    <w:rsid w:val="00A4702A"/>
    <w:rsid w:val="00A51D58"/>
    <w:rsid w:val="00A5605A"/>
    <w:rsid w:val="00A63D70"/>
    <w:rsid w:val="00A712C7"/>
    <w:rsid w:val="00A764C4"/>
    <w:rsid w:val="00A939AC"/>
    <w:rsid w:val="00A93D77"/>
    <w:rsid w:val="00AA1FF4"/>
    <w:rsid w:val="00AA694A"/>
    <w:rsid w:val="00AB3FE8"/>
    <w:rsid w:val="00AC2667"/>
    <w:rsid w:val="00AC3A50"/>
    <w:rsid w:val="00AC506A"/>
    <w:rsid w:val="00AD0CAB"/>
    <w:rsid w:val="00AD1DBC"/>
    <w:rsid w:val="00AD2593"/>
    <w:rsid w:val="00AD5FA8"/>
    <w:rsid w:val="00AE475C"/>
    <w:rsid w:val="00B064B7"/>
    <w:rsid w:val="00B102D6"/>
    <w:rsid w:val="00B11307"/>
    <w:rsid w:val="00B14EDC"/>
    <w:rsid w:val="00B2674F"/>
    <w:rsid w:val="00B4790A"/>
    <w:rsid w:val="00B47DBC"/>
    <w:rsid w:val="00B5323F"/>
    <w:rsid w:val="00B555DC"/>
    <w:rsid w:val="00B56A6A"/>
    <w:rsid w:val="00B6223B"/>
    <w:rsid w:val="00B64002"/>
    <w:rsid w:val="00B66100"/>
    <w:rsid w:val="00B72A62"/>
    <w:rsid w:val="00B77A06"/>
    <w:rsid w:val="00B8104F"/>
    <w:rsid w:val="00B85558"/>
    <w:rsid w:val="00B96DC8"/>
    <w:rsid w:val="00B96F1E"/>
    <w:rsid w:val="00BA0A9E"/>
    <w:rsid w:val="00BB1930"/>
    <w:rsid w:val="00BE0D41"/>
    <w:rsid w:val="00BE6942"/>
    <w:rsid w:val="00BE7B52"/>
    <w:rsid w:val="00BF6209"/>
    <w:rsid w:val="00BF778F"/>
    <w:rsid w:val="00C00A32"/>
    <w:rsid w:val="00C018DB"/>
    <w:rsid w:val="00C16695"/>
    <w:rsid w:val="00C210E7"/>
    <w:rsid w:val="00C21EBC"/>
    <w:rsid w:val="00C278CE"/>
    <w:rsid w:val="00C341E2"/>
    <w:rsid w:val="00C40D08"/>
    <w:rsid w:val="00C462F9"/>
    <w:rsid w:val="00C47A61"/>
    <w:rsid w:val="00C5099A"/>
    <w:rsid w:val="00C57F2A"/>
    <w:rsid w:val="00C65766"/>
    <w:rsid w:val="00C664E0"/>
    <w:rsid w:val="00C70B7D"/>
    <w:rsid w:val="00C74B6A"/>
    <w:rsid w:val="00C7528D"/>
    <w:rsid w:val="00C81307"/>
    <w:rsid w:val="00C83A6D"/>
    <w:rsid w:val="00C93BE3"/>
    <w:rsid w:val="00C93D8C"/>
    <w:rsid w:val="00CB1BC9"/>
    <w:rsid w:val="00CB4360"/>
    <w:rsid w:val="00CB5113"/>
    <w:rsid w:val="00CC0E81"/>
    <w:rsid w:val="00CC2BDF"/>
    <w:rsid w:val="00CC686B"/>
    <w:rsid w:val="00CC6B2C"/>
    <w:rsid w:val="00CF6CF5"/>
    <w:rsid w:val="00D07900"/>
    <w:rsid w:val="00D2096C"/>
    <w:rsid w:val="00D431D6"/>
    <w:rsid w:val="00D4509C"/>
    <w:rsid w:val="00D46850"/>
    <w:rsid w:val="00D535A4"/>
    <w:rsid w:val="00D7121A"/>
    <w:rsid w:val="00D76388"/>
    <w:rsid w:val="00D86004"/>
    <w:rsid w:val="00D92B15"/>
    <w:rsid w:val="00D92B1B"/>
    <w:rsid w:val="00D92ECE"/>
    <w:rsid w:val="00D96DAB"/>
    <w:rsid w:val="00DA6375"/>
    <w:rsid w:val="00DC22FE"/>
    <w:rsid w:val="00DD11F4"/>
    <w:rsid w:val="00DD5ACA"/>
    <w:rsid w:val="00DE10C5"/>
    <w:rsid w:val="00DF7BF6"/>
    <w:rsid w:val="00E0624F"/>
    <w:rsid w:val="00E43389"/>
    <w:rsid w:val="00E43E90"/>
    <w:rsid w:val="00E503C5"/>
    <w:rsid w:val="00E557C4"/>
    <w:rsid w:val="00E719DA"/>
    <w:rsid w:val="00E81D74"/>
    <w:rsid w:val="00E821BC"/>
    <w:rsid w:val="00E86FBB"/>
    <w:rsid w:val="00E87423"/>
    <w:rsid w:val="00E90D08"/>
    <w:rsid w:val="00E91DB0"/>
    <w:rsid w:val="00E91E74"/>
    <w:rsid w:val="00E925DB"/>
    <w:rsid w:val="00E92EBA"/>
    <w:rsid w:val="00EA2A9B"/>
    <w:rsid w:val="00EB6FEB"/>
    <w:rsid w:val="00EC2039"/>
    <w:rsid w:val="00EC7736"/>
    <w:rsid w:val="00ED116F"/>
    <w:rsid w:val="00ED1361"/>
    <w:rsid w:val="00ED4E83"/>
    <w:rsid w:val="00EE1B7A"/>
    <w:rsid w:val="00EE35D7"/>
    <w:rsid w:val="00EF4A1D"/>
    <w:rsid w:val="00EF6131"/>
    <w:rsid w:val="00EF6A2B"/>
    <w:rsid w:val="00F00F94"/>
    <w:rsid w:val="00F0695B"/>
    <w:rsid w:val="00F072D9"/>
    <w:rsid w:val="00F119AE"/>
    <w:rsid w:val="00F2325D"/>
    <w:rsid w:val="00F26EDF"/>
    <w:rsid w:val="00F4726F"/>
    <w:rsid w:val="00F5516C"/>
    <w:rsid w:val="00F67D19"/>
    <w:rsid w:val="00F75FFC"/>
    <w:rsid w:val="00F81111"/>
    <w:rsid w:val="00F91155"/>
    <w:rsid w:val="00FA4C78"/>
    <w:rsid w:val="00FB7315"/>
    <w:rsid w:val="00FC1028"/>
    <w:rsid w:val="00FC5046"/>
    <w:rsid w:val="00FC5C73"/>
    <w:rsid w:val="00FE1D87"/>
    <w:rsid w:val="00FE5603"/>
    <w:rsid w:val="00FE6A56"/>
    <w:rsid w:val="00FE7CB6"/>
    <w:rsid w:val="00FF0DC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3109B2"/>
  <w15:chartTrackingRefBased/>
  <w15:docId w15:val="{C549B8CC-6CBA-480D-898B-F38F11396F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D54F0"/>
    <w:pPr>
      <w:spacing w:after="0" w:line="240" w:lineRule="auto"/>
    </w:pPr>
    <w:rPr>
      <w:rFonts w:ascii="Times New Roman" w:eastAsia="Times New Roman" w:hAnsi="Times New Roman" w:cs="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4D54F0"/>
    <w:rPr>
      <w:color w:val="0000FF"/>
      <w:u w:val="single"/>
    </w:rPr>
  </w:style>
  <w:style w:type="paragraph" w:customStyle="1" w:styleId="2">
    <w:name w:val="Знак2"/>
    <w:basedOn w:val="a"/>
    <w:rsid w:val="0096400D"/>
    <w:rPr>
      <w:rFonts w:ascii="Verdana" w:hAnsi="Verdana" w:cs="Verdana"/>
      <w:sz w:val="20"/>
      <w:szCs w:val="20"/>
      <w:lang w:val="en-US" w:eastAsia="en-US"/>
    </w:rPr>
  </w:style>
  <w:style w:type="paragraph" w:customStyle="1" w:styleId="20">
    <w:name w:val="Знак2"/>
    <w:basedOn w:val="a"/>
    <w:rsid w:val="00A93D77"/>
    <w:rPr>
      <w:rFonts w:ascii="Verdana" w:hAnsi="Verdana" w:cs="Verdana"/>
      <w:sz w:val="20"/>
      <w:szCs w:val="20"/>
      <w:lang w:val="en-US" w:eastAsia="en-US"/>
    </w:rPr>
  </w:style>
  <w:style w:type="paragraph" w:customStyle="1" w:styleId="CharCharCharCharCharCharCharCharChar">
    <w:name w:val="Знак Знак Char Char Char Char Знак Char Знак Char Знак Char Знак Знак Char Знак Char Знак Знак Знак Знак"/>
    <w:basedOn w:val="a"/>
    <w:rsid w:val="00E90D08"/>
    <w:rPr>
      <w:rFonts w:ascii="Verdana" w:hAnsi="Verdana" w:cs="Verdana"/>
      <w:sz w:val="20"/>
      <w:szCs w:val="20"/>
      <w:lang w:val="en-US" w:eastAsia="en-US"/>
    </w:rPr>
  </w:style>
  <w:style w:type="paragraph" w:customStyle="1" w:styleId="4">
    <w:name w:val="Знак Знак4 Знак Знак"/>
    <w:basedOn w:val="a"/>
    <w:rsid w:val="00884B90"/>
    <w:rPr>
      <w:rFonts w:ascii="Verdana" w:hAnsi="Verdana" w:cs="Verdana"/>
      <w:sz w:val="20"/>
      <w:szCs w:val="20"/>
      <w:lang w:val="en-US" w:eastAsia="en-US"/>
    </w:rPr>
  </w:style>
  <w:style w:type="character" w:styleId="a4">
    <w:name w:val="Unresolved Mention"/>
    <w:basedOn w:val="a0"/>
    <w:uiPriority w:val="99"/>
    <w:semiHidden/>
    <w:unhideWhenUsed/>
    <w:rsid w:val="00BE6942"/>
    <w:rPr>
      <w:color w:val="605E5C"/>
      <w:shd w:val="clear" w:color="auto" w:fill="E1DFDD"/>
    </w:rPr>
  </w:style>
  <w:style w:type="paragraph" w:styleId="a5">
    <w:name w:val="List Paragraph"/>
    <w:basedOn w:val="a"/>
    <w:uiPriority w:val="34"/>
    <w:qFormat/>
    <w:rsid w:val="004F190E"/>
    <w:pPr>
      <w:spacing w:after="160"/>
      <w:ind w:left="720"/>
      <w:contextualSpacing/>
    </w:pPr>
    <w:rPr>
      <w:rFonts w:eastAsiaTheme="minorHAnsi" w:cstheme="minorBidi"/>
      <w:sz w:val="28"/>
      <w:szCs w:val="22"/>
      <w:lang w:eastAsia="en-US"/>
    </w:rPr>
  </w:style>
  <w:style w:type="paragraph" w:customStyle="1" w:styleId="a6">
    <w:name w:val="Вміст таблиці"/>
    <w:basedOn w:val="a"/>
    <w:rsid w:val="00033DA5"/>
    <w:pPr>
      <w:suppressLineNumbers/>
      <w:suppressAutoHyphens/>
    </w:pPr>
    <w:rPr>
      <w:lang w:eastAsia="ar-SA"/>
    </w:rPr>
  </w:style>
  <w:style w:type="paragraph" w:styleId="a7">
    <w:name w:val="Body Text"/>
    <w:basedOn w:val="a"/>
    <w:link w:val="1"/>
    <w:rsid w:val="009E25D5"/>
    <w:pPr>
      <w:spacing w:after="120"/>
    </w:pPr>
    <w:rPr>
      <w:sz w:val="26"/>
      <w:szCs w:val="20"/>
    </w:rPr>
  </w:style>
  <w:style w:type="character" w:customStyle="1" w:styleId="a8">
    <w:name w:val="Основной текст Знак"/>
    <w:basedOn w:val="a0"/>
    <w:uiPriority w:val="99"/>
    <w:semiHidden/>
    <w:rsid w:val="009E25D5"/>
    <w:rPr>
      <w:rFonts w:ascii="Times New Roman" w:eastAsia="Times New Roman" w:hAnsi="Times New Roman" w:cs="Times New Roman"/>
      <w:sz w:val="24"/>
      <w:szCs w:val="24"/>
      <w:lang w:val="ru-RU" w:eastAsia="ru-RU"/>
    </w:rPr>
  </w:style>
  <w:style w:type="character" w:customStyle="1" w:styleId="1">
    <w:name w:val="Основной текст Знак1"/>
    <w:basedOn w:val="a0"/>
    <w:link w:val="a7"/>
    <w:locked/>
    <w:rsid w:val="009E25D5"/>
    <w:rPr>
      <w:rFonts w:ascii="Times New Roman" w:eastAsia="Times New Roman" w:hAnsi="Times New Roman" w:cs="Times New Roman"/>
      <w:sz w:val="26"/>
      <w:szCs w:val="20"/>
      <w:lang w:val="ru-RU" w:eastAsia="ru-RU"/>
    </w:rPr>
  </w:style>
  <w:style w:type="character" w:customStyle="1" w:styleId="rvts40">
    <w:name w:val="rvts40"/>
    <w:basedOn w:val="a0"/>
    <w:rsid w:val="00637F2D"/>
  </w:style>
  <w:style w:type="paragraph" w:styleId="a9">
    <w:name w:val="Normal (Web)"/>
    <w:aliases w:val="Обычный (веб)"/>
    <w:basedOn w:val="a"/>
    <w:uiPriority w:val="99"/>
    <w:qFormat/>
    <w:rsid w:val="00F75FFC"/>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644486">
      <w:bodyDiv w:val="1"/>
      <w:marLeft w:val="0"/>
      <w:marRight w:val="0"/>
      <w:marTop w:val="0"/>
      <w:marBottom w:val="0"/>
      <w:divBdr>
        <w:top w:val="none" w:sz="0" w:space="0" w:color="auto"/>
        <w:left w:val="none" w:sz="0" w:space="0" w:color="auto"/>
        <w:bottom w:val="none" w:sz="0" w:space="0" w:color="auto"/>
        <w:right w:val="none" w:sz="0" w:space="0" w:color="auto"/>
      </w:divBdr>
    </w:div>
    <w:div w:id="137839585">
      <w:bodyDiv w:val="1"/>
      <w:marLeft w:val="0"/>
      <w:marRight w:val="0"/>
      <w:marTop w:val="0"/>
      <w:marBottom w:val="0"/>
      <w:divBdr>
        <w:top w:val="none" w:sz="0" w:space="0" w:color="auto"/>
        <w:left w:val="none" w:sz="0" w:space="0" w:color="auto"/>
        <w:bottom w:val="none" w:sz="0" w:space="0" w:color="auto"/>
        <w:right w:val="none" w:sz="0" w:space="0" w:color="auto"/>
      </w:divBdr>
    </w:div>
    <w:div w:id="141392485">
      <w:bodyDiv w:val="1"/>
      <w:marLeft w:val="0"/>
      <w:marRight w:val="0"/>
      <w:marTop w:val="0"/>
      <w:marBottom w:val="0"/>
      <w:divBdr>
        <w:top w:val="none" w:sz="0" w:space="0" w:color="auto"/>
        <w:left w:val="none" w:sz="0" w:space="0" w:color="auto"/>
        <w:bottom w:val="none" w:sz="0" w:space="0" w:color="auto"/>
        <w:right w:val="none" w:sz="0" w:space="0" w:color="auto"/>
      </w:divBdr>
    </w:div>
    <w:div w:id="411244082">
      <w:bodyDiv w:val="1"/>
      <w:marLeft w:val="0"/>
      <w:marRight w:val="0"/>
      <w:marTop w:val="0"/>
      <w:marBottom w:val="0"/>
      <w:divBdr>
        <w:top w:val="none" w:sz="0" w:space="0" w:color="auto"/>
        <w:left w:val="none" w:sz="0" w:space="0" w:color="auto"/>
        <w:bottom w:val="none" w:sz="0" w:space="0" w:color="auto"/>
        <w:right w:val="none" w:sz="0" w:space="0" w:color="auto"/>
      </w:divBdr>
    </w:div>
    <w:div w:id="1018119172">
      <w:bodyDiv w:val="1"/>
      <w:marLeft w:val="0"/>
      <w:marRight w:val="0"/>
      <w:marTop w:val="0"/>
      <w:marBottom w:val="0"/>
      <w:divBdr>
        <w:top w:val="none" w:sz="0" w:space="0" w:color="auto"/>
        <w:left w:val="none" w:sz="0" w:space="0" w:color="auto"/>
        <w:bottom w:val="none" w:sz="0" w:space="0" w:color="auto"/>
        <w:right w:val="none" w:sz="0" w:space="0" w:color="auto"/>
      </w:divBdr>
    </w:div>
    <w:div w:id="1028137361">
      <w:bodyDiv w:val="1"/>
      <w:marLeft w:val="0"/>
      <w:marRight w:val="0"/>
      <w:marTop w:val="0"/>
      <w:marBottom w:val="0"/>
      <w:divBdr>
        <w:top w:val="none" w:sz="0" w:space="0" w:color="auto"/>
        <w:left w:val="none" w:sz="0" w:space="0" w:color="auto"/>
        <w:bottom w:val="none" w:sz="0" w:space="0" w:color="auto"/>
        <w:right w:val="none" w:sz="0" w:space="0" w:color="auto"/>
      </w:divBdr>
    </w:div>
    <w:div w:id="1286547898">
      <w:bodyDiv w:val="1"/>
      <w:marLeft w:val="0"/>
      <w:marRight w:val="0"/>
      <w:marTop w:val="0"/>
      <w:marBottom w:val="0"/>
      <w:divBdr>
        <w:top w:val="none" w:sz="0" w:space="0" w:color="auto"/>
        <w:left w:val="none" w:sz="0" w:space="0" w:color="auto"/>
        <w:bottom w:val="none" w:sz="0" w:space="0" w:color="auto"/>
        <w:right w:val="none" w:sz="0" w:space="0" w:color="auto"/>
      </w:divBdr>
    </w:div>
    <w:div w:id="1392654214">
      <w:bodyDiv w:val="1"/>
      <w:marLeft w:val="0"/>
      <w:marRight w:val="0"/>
      <w:marTop w:val="0"/>
      <w:marBottom w:val="0"/>
      <w:divBdr>
        <w:top w:val="none" w:sz="0" w:space="0" w:color="auto"/>
        <w:left w:val="none" w:sz="0" w:space="0" w:color="auto"/>
        <w:bottom w:val="none" w:sz="0" w:space="0" w:color="auto"/>
        <w:right w:val="none" w:sz="0" w:space="0" w:color="auto"/>
      </w:divBdr>
    </w:div>
    <w:div w:id="1411196671">
      <w:bodyDiv w:val="1"/>
      <w:marLeft w:val="0"/>
      <w:marRight w:val="0"/>
      <w:marTop w:val="0"/>
      <w:marBottom w:val="0"/>
      <w:divBdr>
        <w:top w:val="none" w:sz="0" w:space="0" w:color="auto"/>
        <w:left w:val="none" w:sz="0" w:space="0" w:color="auto"/>
        <w:bottom w:val="none" w:sz="0" w:space="0" w:color="auto"/>
        <w:right w:val="none" w:sz="0" w:space="0" w:color="auto"/>
      </w:divBdr>
    </w:div>
    <w:div w:id="1948654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uk.wikipedia.org/wiki/%D0%A0%D0%B5%D0%BC%D0%BE%D0%BD%D1%82" TargetMode="External"/><Relationship Id="rId5" Type="http://schemas.openxmlformats.org/officeDocument/2006/relationships/hyperlink" Target="https://zakon.rada.gov.ua/laws/show/2059-19"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1187</TotalTime>
  <Pages>2</Pages>
  <Words>3519</Words>
  <Characters>2006</Characters>
  <Application>Microsoft Office Word</Application>
  <DocSecurity>0</DocSecurity>
  <Lines>16</Lines>
  <Paragraphs>11</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5514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HP</cp:lastModifiedBy>
  <cp:revision>187</cp:revision>
  <dcterms:created xsi:type="dcterms:W3CDTF">2022-06-23T15:49:00Z</dcterms:created>
  <dcterms:modified xsi:type="dcterms:W3CDTF">2026-08-19T08:36:00Z</dcterms:modified>
</cp:coreProperties>
</file>