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8F" w:rsidRPr="007C318F" w:rsidRDefault="007C318F" w:rsidP="007C318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18F">
        <w:rPr>
          <w:rStyle w:val="a4"/>
          <w:color w:val="000000"/>
          <w:sz w:val="28"/>
          <w:szCs w:val="28"/>
        </w:rPr>
        <w:t>Додаток</w:t>
      </w:r>
      <w:r w:rsidRPr="007C318F">
        <w:rPr>
          <w:color w:val="000000"/>
          <w:sz w:val="28"/>
          <w:szCs w:val="28"/>
        </w:rPr>
        <w:t xml:space="preserve"> </w:t>
      </w:r>
      <w:r w:rsidRPr="007C318F">
        <w:rPr>
          <w:rStyle w:val="a4"/>
          <w:color w:val="000000"/>
          <w:sz w:val="28"/>
          <w:szCs w:val="28"/>
        </w:rPr>
        <w:t>до схеми проходження тилової межі прикордонної смуги в контрольованих прикордонних районах Вінницької області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7C318F">
        <w:rPr>
          <w:b/>
          <w:color w:val="000000"/>
          <w:sz w:val="28"/>
          <w:szCs w:val="28"/>
        </w:rPr>
        <w:t>ОПИС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7C318F">
        <w:rPr>
          <w:b/>
          <w:color w:val="000000"/>
          <w:sz w:val="28"/>
          <w:szCs w:val="28"/>
        </w:rPr>
        <w:t xml:space="preserve">проходження умовної тилової межі прикордонної смуги в межах Могилів-Подільського, </w:t>
      </w:r>
      <w:proofErr w:type="spellStart"/>
      <w:r w:rsidRPr="007C318F">
        <w:rPr>
          <w:b/>
          <w:color w:val="000000"/>
          <w:sz w:val="28"/>
          <w:szCs w:val="28"/>
        </w:rPr>
        <w:t>Ямпільського</w:t>
      </w:r>
      <w:proofErr w:type="spellEnd"/>
      <w:r w:rsidRPr="007C318F">
        <w:rPr>
          <w:b/>
          <w:color w:val="000000"/>
          <w:sz w:val="28"/>
          <w:szCs w:val="28"/>
        </w:rPr>
        <w:t xml:space="preserve">, </w:t>
      </w:r>
      <w:proofErr w:type="spellStart"/>
      <w:r w:rsidRPr="007C318F">
        <w:rPr>
          <w:b/>
          <w:color w:val="000000"/>
          <w:sz w:val="28"/>
          <w:szCs w:val="28"/>
        </w:rPr>
        <w:t>Крижопільського</w:t>
      </w:r>
      <w:proofErr w:type="spellEnd"/>
      <w:r w:rsidRPr="007C318F">
        <w:rPr>
          <w:b/>
          <w:color w:val="000000"/>
          <w:sz w:val="28"/>
          <w:szCs w:val="28"/>
        </w:rPr>
        <w:t xml:space="preserve">, </w:t>
      </w:r>
      <w:proofErr w:type="spellStart"/>
      <w:r w:rsidRPr="007C318F">
        <w:rPr>
          <w:b/>
          <w:color w:val="000000"/>
          <w:sz w:val="28"/>
          <w:szCs w:val="28"/>
        </w:rPr>
        <w:t>Піщанського</w:t>
      </w:r>
      <w:proofErr w:type="spellEnd"/>
      <w:r w:rsidRPr="007C318F">
        <w:rPr>
          <w:b/>
          <w:color w:val="000000"/>
          <w:sz w:val="28"/>
          <w:szCs w:val="28"/>
        </w:rPr>
        <w:t xml:space="preserve"> контрольованих прикордонних районів Вінницької області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7C318F">
        <w:rPr>
          <w:i/>
          <w:color w:val="000000"/>
          <w:sz w:val="28"/>
          <w:szCs w:val="28"/>
        </w:rPr>
        <w:t>(координати карти масштабу 1:100 000)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1: Перетин умовної межі прикордонної смуги з р. Дністер на адміністративному кордоні Вінницької та Чернівецької областей (34785). Далі по кривій лінії до точки 2.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 xml:space="preserve">Точка 2: Включно розвилка доріг </w:t>
      </w:r>
      <w:proofErr w:type="spellStart"/>
      <w:r w:rsidRPr="007C318F">
        <w:rPr>
          <w:color w:val="000000"/>
          <w:sz w:val="28"/>
          <w:szCs w:val="28"/>
        </w:rPr>
        <w:t>Хоньківці-Козлів-Нагоряни</w:t>
      </w:r>
      <w:proofErr w:type="spellEnd"/>
      <w:r w:rsidRPr="007C318F">
        <w:rPr>
          <w:color w:val="000000"/>
          <w:sz w:val="28"/>
          <w:szCs w:val="28"/>
        </w:rPr>
        <w:t xml:space="preserve"> (40762). Далі по прямій лінії до точки 3.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 xml:space="preserve">Точка 3: Включно розвилка доріг </w:t>
      </w:r>
      <w:proofErr w:type="spellStart"/>
      <w:r w:rsidRPr="007C318F">
        <w:rPr>
          <w:color w:val="000000"/>
          <w:sz w:val="28"/>
          <w:szCs w:val="28"/>
        </w:rPr>
        <w:t>Хоньківці-Яришів-Рівне</w:t>
      </w:r>
      <w:proofErr w:type="spellEnd"/>
      <w:r w:rsidRPr="007C318F">
        <w:rPr>
          <w:color w:val="000000"/>
          <w:sz w:val="28"/>
          <w:szCs w:val="28"/>
        </w:rPr>
        <w:t xml:space="preserve"> (42783). Далі по ламаній лінії до точки 4.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4: Включно відмітка 236.5 (48767). Далі по ламаній лінії до точки 5.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 xml:space="preserve">Точка 5: Включно перехрестя доріг </w:t>
      </w:r>
      <w:proofErr w:type="spellStart"/>
      <w:r w:rsidRPr="007C318F">
        <w:rPr>
          <w:color w:val="000000"/>
          <w:sz w:val="28"/>
          <w:szCs w:val="28"/>
        </w:rPr>
        <w:t>Вендичани-Немія-Грабарівка-Озаринці</w:t>
      </w:r>
      <w:proofErr w:type="spellEnd"/>
      <w:r w:rsidRPr="007C318F">
        <w:rPr>
          <w:color w:val="000000"/>
          <w:sz w:val="28"/>
          <w:szCs w:val="28"/>
        </w:rPr>
        <w:t xml:space="preserve"> (56787). Далі по прямій лінії до точки 6.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6: Включно відмітка 248.3 (60742). Далі по прямій лінії до точки 7.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7: Включно відмітка 232.2 (62722). Далі по прямій лінії до точки 8.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8: Включно відмітка 235.6 (68709). Далі по прямій лінії до точки 9.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9: Включно відмітка 228.6 (68683). Далі по прямій лінії до точки 10.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10: Включно відмітка 233.2 (60742). Далі по прямій лінії до точки 11.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11: Включно відмітка 212.1 (74648). Далі по ламаній лінії до точки 12.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 xml:space="preserve">Точка 12: Кордон адміністративної межі між Могилів-Подільським, </w:t>
      </w:r>
      <w:proofErr w:type="spellStart"/>
      <w:r w:rsidRPr="007C318F">
        <w:rPr>
          <w:color w:val="000000"/>
          <w:sz w:val="28"/>
          <w:szCs w:val="28"/>
        </w:rPr>
        <w:t>Ямпільським</w:t>
      </w:r>
      <w:proofErr w:type="spellEnd"/>
      <w:r w:rsidRPr="007C318F">
        <w:rPr>
          <w:color w:val="000000"/>
          <w:sz w:val="28"/>
          <w:szCs w:val="28"/>
        </w:rPr>
        <w:t xml:space="preserve"> та Чернівецьким районами (</w:t>
      </w:r>
      <w:proofErr w:type="spellStart"/>
      <w:r w:rsidRPr="007C318F">
        <w:rPr>
          <w:color w:val="000000"/>
          <w:sz w:val="28"/>
          <w:szCs w:val="28"/>
        </w:rPr>
        <w:t>відм</w:t>
      </w:r>
      <w:proofErr w:type="spellEnd"/>
      <w:r w:rsidRPr="007C318F">
        <w:rPr>
          <w:color w:val="000000"/>
          <w:sz w:val="28"/>
          <w:szCs w:val="28"/>
        </w:rPr>
        <w:t xml:space="preserve">. 228.3 (60801). Далі по тиловій межі </w:t>
      </w:r>
      <w:proofErr w:type="spellStart"/>
      <w:r w:rsidRPr="007C318F">
        <w:rPr>
          <w:color w:val="000000"/>
          <w:sz w:val="28"/>
          <w:szCs w:val="28"/>
        </w:rPr>
        <w:t>Ямпільського</w:t>
      </w:r>
      <w:proofErr w:type="spellEnd"/>
      <w:r w:rsidRPr="007C318F">
        <w:rPr>
          <w:color w:val="000000"/>
          <w:sz w:val="28"/>
          <w:szCs w:val="28"/>
        </w:rPr>
        <w:t xml:space="preserve"> контрольованого прикордонного району до точки 13.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13: Включно відмітка 198.0 (58821). Далі по прямій лінії до точки 14.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14: Включно відмітка 230.6 (58868). Далі по прямій лінії до тилової межі контрольованого прикордонного району, далі на південь до точки 15.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15: Включно перехрестя доріг МИРОНІВКА - БУША -ГОНОРІВКА (52881). Далі вздовж автошляху до точки 16.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16: Включно перехрестя доріг ГАЛЬЖБІЇВКА-МИРОНІВКА- ГОНОР1ВКА (50905). Далі по прямій лінії до точки 17.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17: Включно відмітка 179.8 (52967). Далі по прямій лінії до точки 18.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18: Включно відмітка 162.7 (50983). Далі по прямій лінії до точки 19.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lastRenderedPageBreak/>
        <w:t>Точка 19: Включно приток р. Русава (52021). Далі по прямій лінії до точки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20.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rStyle w:val="a4"/>
          <w:color w:val="000000"/>
          <w:sz w:val="28"/>
          <w:szCs w:val="28"/>
        </w:rPr>
        <w:t>Точка 20:</w:t>
      </w:r>
      <w:r w:rsidRPr="007C318F">
        <w:rPr>
          <w:color w:val="000000"/>
          <w:sz w:val="28"/>
          <w:szCs w:val="28"/>
        </w:rPr>
        <w:t> Включно перехрестя доріг ЯМПІЛЬ – СЕВЕРИНІВКА - РАТУШ (50067). Далі по прямій лінії до точки 21.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21: Включно відмітка 228.7 (46062). Далі по прямій лінії до точки 22.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22: Включно перехрестя доріг ПІДЛІСІВКА - СЛОБОДА - ПІДЛІСІВСЬКА (44081). Далі по прямій лінії на схід до точки 23.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23: Включно відмітка 230.3 (42121). Далі по прямій лінії на схід до точки 24.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 xml:space="preserve">Точка 24: Включно перехрестя доріг ДОВЖОК-ВЕЛИКА КІСНИЦЯ (відмітка 207.9 (42142)). Далі на північ вздовж тилової межі </w:t>
      </w:r>
      <w:proofErr w:type="spellStart"/>
      <w:r w:rsidRPr="007C318F">
        <w:rPr>
          <w:color w:val="000000"/>
          <w:sz w:val="28"/>
          <w:szCs w:val="28"/>
        </w:rPr>
        <w:t>Ямпільського</w:t>
      </w:r>
      <w:proofErr w:type="spellEnd"/>
      <w:r w:rsidRPr="007C318F">
        <w:rPr>
          <w:color w:val="000000"/>
          <w:sz w:val="28"/>
          <w:szCs w:val="28"/>
        </w:rPr>
        <w:t xml:space="preserve"> та </w:t>
      </w:r>
      <w:proofErr w:type="spellStart"/>
      <w:r w:rsidRPr="007C318F">
        <w:rPr>
          <w:color w:val="000000"/>
          <w:sz w:val="28"/>
          <w:szCs w:val="28"/>
        </w:rPr>
        <w:t>Крижопільського</w:t>
      </w:r>
      <w:proofErr w:type="spellEnd"/>
      <w:r w:rsidRPr="007C318F">
        <w:rPr>
          <w:color w:val="000000"/>
          <w:sz w:val="28"/>
          <w:szCs w:val="28"/>
        </w:rPr>
        <w:t xml:space="preserve"> контрольованих прикордонних районів до точки №25.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rStyle w:val="a4"/>
          <w:color w:val="000000"/>
          <w:sz w:val="28"/>
          <w:szCs w:val="28"/>
        </w:rPr>
        <w:t>Точка</w:t>
      </w:r>
      <w:r w:rsidRPr="007C318F">
        <w:rPr>
          <w:color w:val="000000"/>
          <w:sz w:val="28"/>
          <w:szCs w:val="28"/>
        </w:rPr>
        <w:t xml:space="preserve"> 25: Включно </w:t>
      </w:r>
      <w:proofErr w:type="spellStart"/>
      <w:r w:rsidRPr="007C318F">
        <w:rPr>
          <w:color w:val="000000"/>
          <w:sz w:val="28"/>
          <w:szCs w:val="28"/>
        </w:rPr>
        <w:t>відм</w:t>
      </w:r>
      <w:proofErr w:type="spellEnd"/>
      <w:r w:rsidRPr="007C318F">
        <w:rPr>
          <w:color w:val="000000"/>
          <w:sz w:val="28"/>
          <w:szCs w:val="28"/>
        </w:rPr>
        <w:t>. 235.6 (16447). Далі по прямій лінії до точки № 26.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rStyle w:val="a4"/>
          <w:color w:val="000000"/>
          <w:sz w:val="28"/>
          <w:szCs w:val="28"/>
        </w:rPr>
        <w:t>Точка</w:t>
      </w:r>
      <w:r w:rsidRPr="007C318F">
        <w:rPr>
          <w:color w:val="000000"/>
          <w:sz w:val="28"/>
          <w:szCs w:val="28"/>
        </w:rPr>
        <w:t xml:space="preserve"> 26: Включно ОТФ  («Овочево-товарна ферма») (16444), далі по прямій лінії до північної околиці </w:t>
      </w:r>
      <w:proofErr w:type="spellStart"/>
      <w:r w:rsidRPr="007C318F">
        <w:rPr>
          <w:color w:val="000000"/>
          <w:sz w:val="28"/>
          <w:szCs w:val="28"/>
        </w:rPr>
        <w:t>н.п</w:t>
      </w:r>
      <w:proofErr w:type="spellEnd"/>
      <w:r w:rsidRPr="007C318F">
        <w:rPr>
          <w:color w:val="000000"/>
          <w:sz w:val="28"/>
          <w:szCs w:val="28"/>
        </w:rPr>
        <w:t>. Рудник (18467).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 xml:space="preserve">Точка 27: Включно північна околиця </w:t>
      </w:r>
      <w:proofErr w:type="spellStart"/>
      <w:r w:rsidRPr="007C318F">
        <w:rPr>
          <w:color w:val="000000"/>
          <w:sz w:val="28"/>
          <w:szCs w:val="28"/>
        </w:rPr>
        <w:t>н.п</w:t>
      </w:r>
      <w:proofErr w:type="spellEnd"/>
      <w:r w:rsidRPr="007C318F">
        <w:rPr>
          <w:color w:val="000000"/>
          <w:sz w:val="28"/>
          <w:szCs w:val="28"/>
        </w:rPr>
        <w:t>. Рудник (18467), далі по прямій лінії до південно-західної околиці саду (20441).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28: Виключно південно-західна околиця саду (20441),  далі на південь до МТФ (20449).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29: Включно МТФ («</w:t>
      </w:r>
      <w:proofErr w:type="spellStart"/>
      <w:r w:rsidRPr="007C318F">
        <w:rPr>
          <w:color w:val="000000"/>
          <w:sz w:val="28"/>
          <w:szCs w:val="28"/>
        </w:rPr>
        <w:t>Молочно-товарна</w:t>
      </w:r>
      <w:proofErr w:type="spellEnd"/>
      <w:r w:rsidRPr="007C318F">
        <w:rPr>
          <w:color w:val="000000"/>
          <w:sz w:val="28"/>
          <w:szCs w:val="28"/>
        </w:rPr>
        <w:t xml:space="preserve"> ферма») (20449),  далі вздовж саду до точки 30.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30: Включно південно-східна околиця саду (22447).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31: Виключно відмітка 254.2 (42245). Далі по прямій лінії на південь до точки 32.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32: Виключно ПТФ («Птахоферма») (40282). Далі по кривій лінії вздовж східної околиці саду до точки 33.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33: Включно північно-західна околиця саду (42301). Далі вздовж північної околиці саду до точки 34.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 xml:space="preserve">Точка 34: Включно північно-східна околиця саду (42302). Далі по кривій лінії вздовж </w:t>
      </w:r>
      <w:proofErr w:type="spellStart"/>
      <w:r w:rsidRPr="007C318F">
        <w:rPr>
          <w:color w:val="000000"/>
          <w:sz w:val="28"/>
          <w:szCs w:val="28"/>
        </w:rPr>
        <w:t>ур</w:t>
      </w:r>
      <w:proofErr w:type="spellEnd"/>
      <w:r w:rsidRPr="007C318F">
        <w:rPr>
          <w:color w:val="000000"/>
          <w:sz w:val="28"/>
          <w:szCs w:val="28"/>
        </w:rPr>
        <w:t xml:space="preserve">. </w:t>
      </w:r>
      <w:proofErr w:type="spellStart"/>
      <w:r w:rsidRPr="007C318F">
        <w:rPr>
          <w:color w:val="000000"/>
          <w:sz w:val="28"/>
          <w:szCs w:val="28"/>
        </w:rPr>
        <w:t>Кукулинськое</w:t>
      </w:r>
      <w:proofErr w:type="spellEnd"/>
      <w:r w:rsidRPr="007C318F">
        <w:rPr>
          <w:color w:val="000000"/>
          <w:sz w:val="28"/>
          <w:szCs w:val="28"/>
        </w:rPr>
        <w:t xml:space="preserve"> до точки 35.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Точка 35: Включно поворот автошляху ПІЩАНКА - БОЛГАН (42345). Далі по прямій лінії до точки 36.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 xml:space="preserve">Точка 36: Включно </w:t>
      </w:r>
      <w:proofErr w:type="spellStart"/>
      <w:r w:rsidRPr="007C318F">
        <w:rPr>
          <w:color w:val="000000"/>
          <w:sz w:val="28"/>
          <w:szCs w:val="28"/>
        </w:rPr>
        <w:t>північно</w:t>
      </w:r>
      <w:proofErr w:type="spellEnd"/>
      <w:r w:rsidRPr="007C318F">
        <w:rPr>
          <w:color w:val="000000"/>
          <w:sz w:val="28"/>
          <w:szCs w:val="28"/>
        </w:rPr>
        <w:t xml:space="preserve"> - західна околиця </w:t>
      </w:r>
      <w:proofErr w:type="spellStart"/>
      <w:r w:rsidRPr="007C318F">
        <w:rPr>
          <w:color w:val="000000"/>
          <w:sz w:val="28"/>
          <w:szCs w:val="28"/>
        </w:rPr>
        <w:t>ур</w:t>
      </w:r>
      <w:proofErr w:type="spellEnd"/>
      <w:r w:rsidRPr="007C318F">
        <w:rPr>
          <w:color w:val="000000"/>
          <w:sz w:val="28"/>
          <w:szCs w:val="28"/>
        </w:rPr>
        <w:t xml:space="preserve">. </w:t>
      </w:r>
      <w:proofErr w:type="spellStart"/>
      <w:r w:rsidRPr="007C318F">
        <w:rPr>
          <w:color w:val="000000"/>
          <w:sz w:val="28"/>
          <w:szCs w:val="28"/>
        </w:rPr>
        <w:t>Контроверсія</w:t>
      </w:r>
      <w:proofErr w:type="spellEnd"/>
      <w:r w:rsidRPr="007C318F">
        <w:rPr>
          <w:color w:val="000000"/>
          <w:sz w:val="28"/>
          <w:szCs w:val="28"/>
        </w:rPr>
        <w:t xml:space="preserve"> (40381). Далі вздовж північної околиці </w:t>
      </w:r>
      <w:proofErr w:type="spellStart"/>
      <w:r w:rsidRPr="007C318F">
        <w:rPr>
          <w:color w:val="000000"/>
          <w:sz w:val="28"/>
          <w:szCs w:val="28"/>
        </w:rPr>
        <w:t>ур</w:t>
      </w:r>
      <w:proofErr w:type="spellEnd"/>
      <w:r w:rsidRPr="007C318F">
        <w:rPr>
          <w:color w:val="000000"/>
          <w:sz w:val="28"/>
          <w:szCs w:val="28"/>
        </w:rPr>
        <w:t xml:space="preserve">. </w:t>
      </w:r>
      <w:proofErr w:type="spellStart"/>
      <w:r w:rsidRPr="007C318F">
        <w:rPr>
          <w:color w:val="000000"/>
          <w:sz w:val="28"/>
          <w:szCs w:val="28"/>
        </w:rPr>
        <w:t>Контроверсія</w:t>
      </w:r>
      <w:proofErr w:type="spellEnd"/>
      <w:r w:rsidRPr="007C318F">
        <w:rPr>
          <w:color w:val="000000"/>
          <w:sz w:val="28"/>
          <w:szCs w:val="28"/>
        </w:rPr>
        <w:t xml:space="preserve"> до точки 37.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 xml:space="preserve">Точка 37: Включно північно-східна околиця </w:t>
      </w:r>
      <w:proofErr w:type="spellStart"/>
      <w:r w:rsidRPr="007C318F">
        <w:rPr>
          <w:color w:val="000000"/>
          <w:sz w:val="28"/>
          <w:szCs w:val="28"/>
        </w:rPr>
        <w:t>ур</w:t>
      </w:r>
      <w:proofErr w:type="spellEnd"/>
      <w:r w:rsidRPr="007C318F">
        <w:rPr>
          <w:color w:val="000000"/>
          <w:sz w:val="28"/>
          <w:szCs w:val="28"/>
        </w:rPr>
        <w:t xml:space="preserve">. </w:t>
      </w:r>
      <w:proofErr w:type="spellStart"/>
      <w:r w:rsidRPr="007C318F">
        <w:rPr>
          <w:color w:val="000000"/>
          <w:sz w:val="28"/>
          <w:szCs w:val="28"/>
        </w:rPr>
        <w:t>Контроверсія</w:t>
      </w:r>
      <w:proofErr w:type="spellEnd"/>
      <w:r w:rsidRPr="007C318F">
        <w:rPr>
          <w:color w:val="000000"/>
          <w:sz w:val="28"/>
          <w:szCs w:val="28"/>
        </w:rPr>
        <w:t xml:space="preserve"> (40401). Далі по прямій лінії на південний схід до точки 38.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lastRenderedPageBreak/>
        <w:t xml:space="preserve">Точка 38: Включно вигиб тилової межі </w:t>
      </w:r>
      <w:proofErr w:type="spellStart"/>
      <w:r w:rsidRPr="007C318F">
        <w:rPr>
          <w:color w:val="000000"/>
          <w:sz w:val="28"/>
          <w:szCs w:val="28"/>
        </w:rPr>
        <w:t>Піщанського</w:t>
      </w:r>
      <w:proofErr w:type="spellEnd"/>
      <w:r w:rsidRPr="007C318F">
        <w:rPr>
          <w:color w:val="000000"/>
          <w:sz w:val="28"/>
          <w:szCs w:val="28"/>
        </w:rPr>
        <w:t xml:space="preserve"> контрольованого прикордонного району (38442). Далі на південь вздовж адміністративної межі Вінницької та Одеської областей до точки № 39.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 xml:space="preserve">Точка 39: Стик адміністративного кордону Вінницької та Одеської областей на державному кордону України та Республіки Молдова (центральна ділянка </w:t>
      </w:r>
      <w:proofErr w:type="spellStart"/>
      <w:r w:rsidRPr="007C318F">
        <w:rPr>
          <w:color w:val="000000"/>
          <w:sz w:val="28"/>
          <w:szCs w:val="28"/>
        </w:rPr>
        <w:t>українсько</w:t>
      </w:r>
      <w:proofErr w:type="spellEnd"/>
      <w:r w:rsidRPr="007C318F">
        <w:rPr>
          <w:color w:val="000000"/>
          <w:sz w:val="28"/>
          <w:szCs w:val="28"/>
        </w:rPr>
        <w:t xml:space="preserve"> - молдовського державного кордону («придністровський сегмент»)) (36284).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До прикордонної смуги не входять населені пункти та місця масового відпочинку людей.</w:t>
      </w:r>
    </w:p>
    <w:p w:rsidR="007C318F" w:rsidRPr="007C318F" w:rsidRDefault="007C318F" w:rsidP="007C318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C318F">
        <w:rPr>
          <w:color w:val="000000"/>
          <w:sz w:val="28"/>
          <w:szCs w:val="28"/>
        </w:rPr>
        <w:t> </w:t>
      </w:r>
    </w:p>
    <w:p w:rsidR="0045079D" w:rsidRPr="007C318F" w:rsidRDefault="0045079D" w:rsidP="007C31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079D" w:rsidRPr="007C31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318F"/>
    <w:rsid w:val="0045079D"/>
    <w:rsid w:val="007C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31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3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2949</Words>
  <Characters>1681</Characters>
  <Application>Microsoft Office Word</Application>
  <DocSecurity>0</DocSecurity>
  <Lines>14</Lines>
  <Paragraphs>9</Paragraphs>
  <ScaleCrop>false</ScaleCrop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Dyomova</dc:creator>
  <cp:keywords/>
  <dc:description/>
  <cp:lastModifiedBy>Dyomova</cp:lastModifiedBy>
  <cp:revision>3</cp:revision>
  <dcterms:created xsi:type="dcterms:W3CDTF">2018-11-12T14:55:00Z</dcterms:created>
  <dcterms:modified xsi:type="dcterms:W3CDTF">2018-11-12T14:56:00Z</dcterms:modified>
</cp:coreProperties>
</file>