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1D" w:rsidRPr="00A5581D" w:rsidRDefault="00A5581D" w:rsidP="00A558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5581D" w:rsidRPr="00A5581D" w:rsidRDefault="00A5581D" w:rsidP="00B856BB">
      <w:pPr>
        <w:spacing w:after="0" w:line="240" w:lineRule="auto"/>
        <w:ind w:right="-284"/>
        <w:contextualSpacing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0"/>
          <w:lang w:val="uk-UA" w:eastAsia="ru-RU"/>
        </w:rPr>
      </w:pPr>
      <w:r w:rsidRPr="00A5581D">
        <w:rPr>
          <w:rFonts w:ascii="Times New Roman" w:eastAsia="Times New Roman" w:hAnsi="Times New Roman" w:cs="Times New Roman"/>
          <w:spacing w:val="-10"/>
          <w:kern w:val="28"/>
          <w:sz w:val="28"/>
          <w:szCs w:val="20"/>
          <w:lang w:val="ru-RU" w:eastAsia="ru-RU"/>
        </w:rPr>
        <w:t xml:space="preserve">        </w:t>
      </w:r>
      <w:r w:rsidRPr="00A5581D">
        <w:rPr>
          <w:rFonts w:ascii="Times New Roman" w:eastAsia="Times New Roman" w:hAnsi="Times New Roman" w:cs="Times New Roman"/>
          <w:spacing w:val="-10"/>
          <w:kern w:val="28"/>
          <w:sz w:val="28"/>
          <w:szCs w:val="20"/>
          <w:lang w:val="uk-UA" w:eastAsia="ru-RU"/>
        </w:rPr>
        <w:t xml:space="preserve"> </w:t>
      </w:r>
      <w:r w:rsidR="0070755A">
        <w:rPr>
          <w:rFonts w:ascii="Times New Roman" w:eastAsia="Times New Roman" w:hAnsi="Times New Roman" w:cs="Times New Roman"/>
          <w:b/>
          <w:noProof/>
          <w:spacing w:val="-10"/>
          <w:kern w:val="28"/>
          <w:sz w:val="28"/>
          <w:szCs w:val="20"/>
          <w:lang w:val="uk-UA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6.7pt;margin-top:-11.45pt;width:51.3pt;height:57.2pt;z-index:-251658240;mso-wrap-edited:f;mso-position-horizontal-relative:text;mso-position-vertical-relative:text" wrapcoords="-304 0 -304 21340 21600 21340 21600 0 -304 0" o:allowincell="f" fillcolor="window">
            <v:imagedata r:id="rId8" o:title=""/>
            <w10:wrap type="tight" side="right"/>
          </v:shape>
          <o:OLEObject Type="Embed" ProgID="Word.Picture.8" ShapeID="_x0000_s1026" DrawAspect="Content" ObjectID="_1745310493" r:id="rId9"/>
        </w:pict>
      </w:r>
    </w:p>
    <w:p w:rsidR="00A5581D" w:rsidRPr="00A5581D" w:rsidRDefault="00A5581D" w:rsidP="00B856BB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A5581D" w:rsidRPr="00A5581D" w:rsidRDefault="00A5581D" w:rsidP="00B856BB">
      <w:pPr>
        <w:tabs>
          <w:tab w:val="left" w:pos="3450"/>
          <w:tab w:val="center" w:pos="4677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ab/>
      </w:r>
      <w:r w:rsidRPr="00A558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</w:t>
      </w:r>
    </w:p>
    <w:p w:rsidR="00A5581D" w:rsidRPr="00A5581D" w:rsidRDefault="00A5581D" w:rsidP="00B856BB">
      <w:pPr>
        <w:tabs>
          <w:tab w:val="left" w:pos="3450"/>
          <w:tab w:val="center" w:pos="4677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          </w:t>
      </w:r>
      <w:r w:rsidRPr="00A558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Україна</w:t>
      </w:r>
    </w:p>
    <w:p w:rsidR="00A5581D" w:rsidRPr="00A5581D" w:rsidRDefault="00A5581D" w:rsidP="00B856BB">
      <w:pPr>
        <w:spacing w:after="0" w:line="120" w:lineRule="atLeast"/>
        <w:ind w:right="-284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ВІННИЦЬКА ОБЛАСНА </w:t>
      </w:r>
      <w:r w:rsidR="00EF0F45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ДЕРЖАВНА </w:t>
      </w:r>
      <w:r w:rsidRPr="00A5581D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АДМІНІСТРАЦІЯ</w:t>
      </w:r>
    </w:p>
    <w:p w:rsidR="00A5581D" w:rsidRPr="00A5581D" w:rsidRDefault="00A5581D" w:rsidP="00B856BB">
      <w:pPr>
        <w:keepNext/>
        <w:spacing w:after="0" w:line="120" w:lineRule="atLeast"/>
        <w:ind w:right="-284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5581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ДЕПАРТАМЕНТ АГРОПРОМИСЛОВОГО РОЗВИТКУ</w:t>
      </w:r>
    </w:p>
    <w:p w:rsidR="00A5581D" w:rsidRPr="00A5581D" w:rsidRDefault="00A5581D" w:rsidP="00B856BB">
      <w:pPr>
        <w:spacing w:after="0" w:line="120" w:lineRule="atLeast"/>
        <w:ind w:right="-284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A5581D" w:rsidRPr="00A5581D" w:rsidRDefault="00E3417A" w:rsidP="00504066">
      <w:pPr>
        <w:spacing w:after="0" w:line="120" w:lineRule="atLeast"/>
        <w:ind w:right="-284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 wp14:anchorId="314B0B5E" wp14:editId="26FFD5F7">
                <wp:simplePos x="0" y="0"/>
                <wp:positionH relativeFrom="column">
                  <wp:posOffset>-165735</wp:posOffset>
                </wp:positionH>
                <wp:positionV relativeFrom="paragraph">
                  <wp:posOffset>107949</wp:posOffset>
                </wp:positionV>
                <wp:extent cx="6048375" cy="0"/>
                <wp:effectExtent l="0" t="19050" r="9525" b="0"/>
                <wp:wrapTight wrapText="right">
                  <wp:wrapPolygon edited="0">
                    <wp:start x="0" y="-1"/>
                    <wp:lineTo x="0" y="-1"/>
                    <wp:lineTo x="21634" y="-1"/>
                    <wp:lineTo x="21634" y="-1"/>
                    <wp:lineTo x="0" y="-1"/>
                  </wp:wrapPolygon>
                </wp:wrapTight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 xmlns:cx1="http://schemas.microsoft.com/office/drawing/2015/9/8/chartex">
            <w:pict>
              <v:line w14:anchorId="6D49CAE4"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8.5pt" to="463.2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" o:allowincell="f" strokeweight="2.5pt">
                <w10:wrap type="tight" side="right"/>
              </v:line>
            </w:pict>
          </mc:Fallback>
        </mc:AlternateContent>
      </w:r>
      <w:r w:rsidR="00A5581D" w:rsidRPr="00892192">
        <w:rPr>
          <w:rFonts w:ascii="Times New Roman" w:eastAsia="Times New Roman" w:hAnsi="Times New Roman" w:cs="Times New Roman"/>
          <w:b/>
          <w:bCs/>
          <w:sz w:val="32"/>
          <w:szCs w:val="20"/>
          <w:lang w:val="uk-UA" w:eastAsia="ru-RU"/>
        </w:rPr>
        <w:t>НАКАЗ</w:t>
      </w:r>
    </w:p>
    <w:p w:rsidR="00A5581D" w:rsidRPr="00A5581D" w:rsidRDefault="00A5581D" w:rsidP="00B856BB">
      <w:pPr>
        <w:spacing w:after="0" w:line="120" w:lineRule="atLeast"/>
        <w:ind w:right="-28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A5581D" w:rsidRDefault="00A5581D" w:rsidP="00892192">
      <w:pPr>
        <w:tabs>
          <w:tab w:val="left" w:pos="4111"/>
          <w:tab w:val="left" w:pos="4253"/>
          <w:tab w:val="left" w:pos="4395"/>
          <w:tab w:val="left" w:pos="4820"/>
        </w:tabs>
        <w:spacing w:after="0" w:line="120" w:lineRule="atLeast"/>
        <w:ind w:right="-28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A5581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«___» ________ 202</w:t>
      </w:r>
      <w:r w:rsidR="009911B3" w:rsidRPr="00BB5D2B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3</w:t>
      </w:r>
      <w:r w:rsidRPr="00A5581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року</w:t>
      </w:r>
      <w:r w:rsidR="0050406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           </w:t>
      </w:r>
      <w:r w:rsidRPr="00A5581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 м. Вінниця                                  </w:t>
      </w:r>
      <w:r w:rsidR="00732AD6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 xml:space="preserve">№ </w:t>
      </w:r>
      <w:r w:rsidRPr="00A5581D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________</w:t>
      </w:r>
    </w:p>
    <w:p w:rsidR="00892192" w:rsidRDefault="00892192" w:rsidP="00732AD6">
      <w:pPr>
        <w:tabs>
          <w:tab w:val="left" w:pos="567"/>
          <w:tab w:val="left" w:pos="4111"/>
          <w:tab w:val="left" w:pos="4253"/>
          <w:tab w:val="left" w:pos="4395"/>
          <w:tab w:val="left" w:pos="4820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92192" w:rsidRPr="00A5581D" w:rsidRDefault="00892192" w:rsidP="00732AD6">
      <w:pPr>
        <w:tabs>
          <w:tab w:val="left" w:pos="567"/>
          <w:tab w:val="left" w:pos="4111"/>
          <w:tab w:val="left" w:pos="4253"/>
          <w:tab w:val="left" w:pos="4395"/>
          <w:tab w:val="left" w:pos="4820"/>
        </w:tabs>
        <w:spacing w:after="0" w:line="360" w:lineRule="auto"/>
        <w:ind w:right="-1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Про затвердження Порядку</w:t>
      </w: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організації та проведення</w:t>
      </w: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особистого прийому громадян</w:t>
      </w: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Департаменті агропромислового </w:t>
      </w: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0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розвитку Вінницької обласної </w:t>
      </w:r>
    </w:p>
    <w:p w:rsidR="00892192" w:rsidRPr="00504066" w:rsidRDefault="00892192" w:rsidP="00892192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066">
        <w:rPr>
          <w:rFonts w:ascii="Times New Roman" w:hAnsi="Times New Roman" w:cs="Times New Roman"/>
          <w:b/>
          <w:sz w:val="28"/>
          <w:szCs w:val="28"/>
          <w:lang w:val="uk-UA"/>
        </w:rPr>
        <w:t>державної адміністрації</w:t>
      </w:r>
    </w:p>
    <w:p w:rsidR="00892192" w:rsidRPr="00504066" w:rsidRDefault="00892192" w:rsidP="00504066">
      <w:pPr>
        <w:shd w:val="clear" w:color="auto" w:fill="FFFFFF"/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A5581D" w:rsidRPr="00504066" w:rsidRDefault="00A5581D" w:rsidP="00732AD6">
      <w:pPr>
        <w:shd w:val="clear" w:color="auto" w:fill="FFFFFF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n4"/>
      <w:bookmarkEnd w:id="0"/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Відповідно до</w:t>
      </w:r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статті 40 Конституції України, статті 22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Закону України «</w:t>
      </w:r>
      <w:r w:rsidR="00EF0F45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Про звернення громадян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»,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Указу Президента України від 7 лютого 2008 року</w:t>
      </w:r>
      <w:r w:rsidR="00732AD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</w:t>
      </w:r>
      <w:r w:rsidR="003E43FF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/2008</w:t>
      </w:r>
      <w:r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1064B3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«</w:t>
      </w:r>
      <w:r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Про першочергові заходи щодо забезпечення реалізації та гарантування конституційного</w:t>
      </w:r>
      <w:r w:rsidR="001064B3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права на звернення до органів державної</w:t>
      </w:r>
      <w:r w:rsidR="0037661E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влади та органів місцевого самоврядування</w:t>
      </w:r>
      <w:r w:rsidR="001064B3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</w:t>
      </w:r>
      <w:r w:rsidR="003E43FF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,</w:t>
      </w:r>
      <w:r w:rsidR="00504066" w:rsidRPr="0050406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організації і проведення 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особистого прийому громадян </w:t>
      </w:r>
      <w:r w:rsidR="00FA3250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Департамент</w:t>
      </w:r>
      <w:r w:rsidR="00FA3250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агропромислового розвитку Вінницької обласної </w:t>
      </w:r>
      <w:r w:rsidR="00EF0F45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державної </w:t>
      </w:r>
      <w:r w:rsidR="001064B3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адміністрації </w:t>
      </w:r>
    </w:p>
    <w:p w:rsidR="001064B3" w:rsidRPr="00504066" w:rsidRDefault="001064B3" w:rsidP="00B856BB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81D" w:rsidRPr="00504066" w:rsidRDefault="00A5581D" w:rsidP="0050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val="uk-UA"/>
        </w:rPr>
        <w:t>НАКАЗУЮ:</w:t>
      </w:r>
    </w:p>
    <w:p w:rsidR="00504066" w:rsidRPr="00504066" w:rsidRDefault="00504066" w:rsidP="005040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81D" w:rsidRPr="00504066" w:rsidRDefault="00A5581D" w:rsidP="00504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1" w:name="n5"/>
      <w:bookmarkEnd w:id="1"/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bookmarkStart w:id="2" w:name="n6"/>
      <w:bookmarkStart w:id="3" w:name="n19"/>
      <w:bookmarkStart w:id="4" w:name="n24"/>
      <w:bookmarkStart w:id="5" w:name="n25"/>
      <w:bookmarkStart w:id="6" w:name="n26"/>
      <w:bookmarkEnd w:id="2"/>
      <w:bookmarkEnd w:id="3"/>
      <w:bookmarkEnd w:id="4"/>
      <w:bookmarkEnd w:id="5"/>
      <w:bookmarkEnd w:id="6"/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</w:t>
      </w:r>
      <w:r w:rsidR="003C6137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0406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C6137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Порядок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C6137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організації та проведення особистого прийому громадян в 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</w:t>
      </w:r>
      <w:r w:rsidR="00CD482C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агропромислового розвитку Вінницької обласної </w:t>
      </w:r>
      <w:r w:rsidR="00EF0F45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адміністрації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додається.</w:t>
      </w:r>
    </w:p>
    <w:p w:rsidR="00504066" w:rsidRPr="00504066" w:rsidRDefault="00504066" w:rsidP="00504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A3250" w:rsidRPr="00504066" w:rsidRDefault="00FA3250" w:rsidP="005040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2. Відділу бухгалтерського обліку, звітності та фінансового, організаційного та цифрового забезпечення, контролю та зв'язків з громадськістю управління прогнозування, бухгалтерського обліку, </w:t>
      </w:r>
      <w:r w:rsidR="00504066" w:rsidRPr="00504066">
        <w:rPr>
          <w:rFonts w:ascii="Times New Roman" w:hAnsi="Times New Roman" w:cs="Times New Roman"/>
          <w:sz w:val="28"/>
          <w:szCs w:val="28"/>
          <w:lang w:val="uk-UA"/>
        </w:rPr>
        <w:t>ф</w:t>
      </w:r>
      <w:r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інансового 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>та організаційного забезпечення</w:t>
      </w:r>
      <w:r w:rsidR="00713C28"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13C28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агропромислового розвитку Вінницької обласної державної адміністрації  </w:t>
      </w:r>
      <w:r w:rsidR="00504066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B4397A" w:rsidRPr="00504066">
        <w:rPr>
          <w:rFonts w:ascii="Times New Roman" w:hAnsi="Times New Roman" w:cs="Times New Roman"/>
          <w:sz w:val="28"/>
          <w:szCs w:val="28"/>
          <w:lang w:val="uk-UA"/>
        </w:rPr>
        <w:t>юдмил</w:t>
      </w:r>
      <w:r w:rsidR="00504066" w:rsidRPr="0050406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="00504066" w:rsidRPr="00504066">
        <w:rPr>
          <w:rFonts w:ascii="Times New Roman" w:hAnsi="Times New Roman" w:cs="Times New Roman"/>
          <w:sz w:val="28"/>
          <w:szCs w:val="28"/>
          <w:lang w:val="uk-UA"/>
        </w:rPr>
        <w:t>акарчук)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подати цей наказ на державну реєстрацію 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>до Центрально</w:t>
      </w:r>
      <w:r w:rsidR="005509E6" w:rsidRPr="0050406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504066">
        <w:rPr>
          <w:rFonts w:ascii="Times New Roman" w:hAnsi="Times New Roman" w:cs="Times New Roman"/>
          <w:sz w:val="28"/>
          <w:szCs w:val="28"/>
          <w:lang w:val="uk-UA"/>
        </w:rPr>
        <w:t xml:space="preserve"> міжрегіонального управління Міністерства юстиції (м. </w:t>
      </w:r>
      <w:r w:rsidR="005509E6" w:rsidRPr="00504066">
        <w:rPr>
          <w:rFonts w:ascii="Times New Roman" w:hAnsi="Times New Roman" w:cs="Times New Roman"/>
          <w:sz w:val="28"/>
          <w:szCs w:val="28"/>
          <w:lang w:val="uk-UA"/>
        </w:rPr>
        <w:t>Киї</w:t>
      </w:r>
      <w:r w:rsidR="00362620" w:rsidRPr="00504066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50406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CD482C" w:rsidRPr="00504066" w:rsidRDefault="00CD482C" w:rsidP="00504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3. Цей наказ набирає чинності після державної </w:t>
      </w:r>
      <w:r w:rsidR="005509E6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реєстрації у Центральному 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міжрегіональному управлінні Міністерства юстиції (</w:t>
      </w:r>
      <w:r w:rsidR="005509E6" w:rsidRPr="00504066">
        <w:rPr>
          <w:rFonts w:ascii="Times New Roman" w:hAnsi="Times New Roman" w:cs="Times New Roman"/>
          <w:sz w:val="28"/>
          <w:szCs w:val="28"/>
          <w:lang w:val="uk-UA"/>
        </w:rPr>
        <w:t>м. Київ</w:t>
      </w: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) з моменту його оприлюднення.</w:t>
      </w:r>
    </w:p>
    <w:p w:rsidR="00504066" w:rsidRPr="00504066" w:rsidRDefault="00504066" w:rsidP="00504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581D" w:rsidRPr="00504066" w:rsidRDefault="00CD482C" w:rsidP="005040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Контроль за </w:t>
      </w:r>
      <w:proofErr w:type="spellStart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виконанням</w:t>
      </w:r>
      <w:proofErr w:type="spellEnd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наказу </w:t>
      </w:r>
      <w:proofErr w:type="spellStart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заступник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директора 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епартаменту</w:t>
      </w:r>
      <w:r w:rsidR="00362620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5509E6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агропромислового розвитку Вінницької обласної державної адміністрації</w:t>
      </w:r>
      <w:r w:rsidR="00732AD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–</w:t>
      </w:r>
      <w:r w:rsidR="00732AD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начальник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управління</w:t>
      </w:r>
      <w:proofErr w:type="spellEnd"/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прогнозування</w:t>
      </w:r>
      <w:proofErr w:type="spellEnd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, </w:t>
      </w:r>
      <w:proofErr w:type="spellStart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бухгалтерського</w:t>
      </w:r>
      <w:proofErr w:type="spellEnd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обліку</w:t>
      </w:r>
      <w:proofErr w:type="spellEnd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, фінансового та </w:t>
      </w:r>
      <w:proofErr w:type="spellStart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організаційного</w:t>
      </w:r>
      <w:proofErr w:type="spellEnd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>забезпечення</w:t>
      </w:r>
      <w:proofErr w:type="spellEnd"/>
      <w:r w:rsidR="00713C28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ru-RU"/>
        </w:rPr>
        <w:t xml:space="preserve"> </w:t>
      </w:r>
      <w:r w:rsidR="00713C28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Департаменту </w:t>
      </w:r>
      <w:r w:rsidR="00713C28" w:rsidRPr="0050406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агропромислового </w:t>
      </w:r>
      <w:r w:rsidR="00713C28" w:rsidRPr="005040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Вінницької обласної державної адміністрації</w:t>
      </w:r>
      <w:r w:rsidR="00A5581D" w:rsidRPr="00504066">
        <w:rPr>
          <w:rFonts w:ascii="Times New Roman" w:eastAsia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–</w:t>
      </w:r>
      <w:r w:rsidR="00B856BB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  <w:proofErr w:type="spellStart"/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головн</w:t>
      </w:r>
      <w:proofErr w:type="spellEnd"/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ого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бухгалтер</w:t>
      </w:r>
      <w:r w:rsidR="00A5581D" w:rsidRPr="00504066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а</w:t>
      </w:r>
      <w:proofErr w:type="gramStart"/>
      <w:r w:rsidR="00A5581D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proofErr w:type="gramEnd"/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>італія</w:t>
      </w:r>
      <w:proofErr w:type="spellEnd"/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504066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авлишена</w:t>
      </w:r>
      <w:proofErr w:type="spellEnd"/>
      <w:r w:rsidR="005509E6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r w:rsidR="00362620" w:rsidRPr="0050406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BB5D2B" w:rsidRPr="00504066" w:rsidRDefault="00BB5D2B" w:rsidP="00504066">
      <w:pPr>
        <w:shd w:val="clear" w:color="auto" w:fill="FFFFFF"/>
        <w:spacing w:after="0" w:line="360" w:lineRule="auto"/>
        <w:ind w:right="-284" w:firstLine="44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B5D2B" w:rsidRPr="00504066" w:rsidRDefault="00BB5D2B" w:rsidP="00504066">
      <w:pPr>
        <w:shd w:val="clear" w:color="auto" w:fill="FFFFFF"/>
        <w:spacing w:after="0" w:line="360" w:lineRule="auto"/>
        <w:ind w:right="-284" w:firstLine="44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509E6" w:rsidRPr="00FF794B" w:rsidRDefault="005509E6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иректор </w:t>
      </w: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Д</w:t>
      </w:r>
      <w:r w:rsidR="009870B3"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епартаменту</w:t>
      </w: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</w:t>
      </w:r>
    </w:p>
    <w:p w:rsidR="005509E6" w:rsidRPr="00FF794B" w:rsidRDefault="005509E6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агропромислового розвитку </w:t>
      </w:r>
    </w:p>
    <w:p w:rsidR="005509E6" w:rsidRPr="00FF794B" w:rsidRDefault="005509E6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Вінницької обласної державної</w:t>
      </w:r>
    </w:p>
    <w:p w:rsidR="005509E6" w:rsidRPr="00FF794B" w:rsidRDefault="005509E6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</w:pPr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>адміністрації</w:t>
      </w:r>
      <w:bookmarkStart w:id="7" w:name="_GoBack"/>
      <w:bookmarkEnd w:id="7"/>
      <w:r w:rsidRPr="00FF794B">
        <w:rPr>
          <w:rFonts w:ascii="Times New Roman" w:eastAsia="Times New Roman" w:hAnsi="Times New Roman" w:cs="Times New Roman"/>
          <w:iCs/>
          <w:sz w:val="28"/>
          <w:szCs w:val="28"/>
          <w:lang w:val="ru-RU"/>
        </w:rPr>
        <w:t xml:space="preserve">                                                                         </w:t>
      </w:r>
      <w:r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B856BB"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  </w:t>
      </w:r>
      <w:r w:rsidR="00B856BB"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  </w:t>
      </w:r>
      <w:r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Олег</w:t>
      </w:r>
      <w:proofErr w:type="gramStart"/>
      <w:r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</w:t>
      </w:r>
      <w:proofErr w:type="gramEnd"/>
      <w:r w:rsidRPr="00FF794B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ІДОРОВ</w:t>
      </w:r>
    </w:p>
    <w:p w:rsidR="003C6137" w:rsidRPr="00FF794B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D10A21">
      <w:pPr>
        <w:rPr>
          <w:lang w:val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C6137" w:rsidRPr="00504066" w:rsidRDefault="003C6137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B19" w:rsidRPr="00504066" w:rsidRDefault="00632B19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B19" w:rsidRPr="00504066" w:rsidRDefault="00632B19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32B19" w:rsidRPr="00504066" w:rsidRDefault="009A5817" w:rsidP="009A5817">
      <w:pPr>
        <w:tabs>
          <w:tab w:val="left" w:pos="3765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632B19" w:rsidRPr="00504066" w:rsidRDefault="00632B19" w:rsidP="00B856BB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1B3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Заступник директора Департаменту</w:t>
      </w:r>
    </w:p>
    <w:p w:rsidR="009911B3" w:rsidRDefault="009911B3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агропромислового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Вінницької</w:t>
      </w:r>
    </w:p>
    <w:p w:rsidR="00A5581D" w:rsidRPr="00A5581D" w:rsidRDefault="009911B3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  <w:r w:rsidR="00A5581D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A5581D" w:rsidRPr="00A5581D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управління прогнозування, </w:t>
      </w:r>
    </w:p>
    <w:p w:rsidR="00A5581D" w:rsidRPr="00A5581D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фінансового</w:t>
      </w:r>
    </w:p>
    <w:p w:rsidR="00A5581D" w:rsidRPr="00A5581D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організаційного забезпечення </w:t>
      </w:r>
    </w:p>
    <w:p w:rsidR="00A5581D" w:rsidRPr="00A5581D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 головний  бухгалтер                _________</w:t>
      </w:r>
      <w:r w:rsidR="008101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 </w:t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Віталій ПАВЛИШЕН</w:t>
      </w:r>
    </w:p>
    <w:p w:rsidR="00A5581D" w:rsidRPr="00A47893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81019F" w:rsidRP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P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підпис)</w:t>
      </w:r>
      <w:r w:rsidR="0081019F" w:rsidRP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(дата)</w:t>
      </w:r>
    </w:p>
    <w:p w:rsidR="00A5581D" w:rsidRPr="00A47893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11B3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директора Департаменту</w:t>
      </w:r>
    </w:p>
    <w:p w:rsidR="009911B3" w:rsidRDefault="009911B3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11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агропромислового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Вінницької</w:t>
      </w:r>
    </w:p>
    <w:p w:rsidR="00A5581D" w:rsidRPr="00A5581D" w:rsidRDefault="009911B3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1D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 управління агропромислового</w:t>
      </w: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виробництва                     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A47893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</w:t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Валентина КИРИЛЮК</w:t>
      </w: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(підпис)</w:t>
      </w:r>
      <w:r w:rsid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  <w:r w:rsidR="00A47893" w:rsidRP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(дата)</w:t>
      </w:r>
    </w:p>
    <w:p w:rsidR="00A47893" w:rsidRDefault="00A47893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Уповноважена особа з питань запобігання</w:t>
      </w: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виявлення корупції, головний спеціаліст</w:t>
      </w:r>
    </w:p>
    <w:p w:rsidR="00713C28" w:rsidRDefault="00A5581D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питань персоналу </w:t>
      </w:r>
      <w:r w:rsidR="00713C28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</w:t>
      </w:r>
    </w:p>
    <w:p w:rsidR="00713C28" w:rsidRDefault="00713C28" w:rsidP="00A4789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921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агропромислового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розвитку Вінницької</w:t>
      </w:r>
    </w:p>
    <w:p w:rsidR="00A5581D" w:rsidRPr="00A5581D" w:rsidRDefault="00713C28" w:rsidP="00A47893">
      <w:pPr>
        <w:tabs>
          <w:tab w:val="left" w:pos="11700"/>
          <w:tab w:val="left" w:pos="13860"/>
        </w:tabs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державної адміністрації </w:t>
      </w:r>
      <w:r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1D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___________ 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________</w:t>
      </w:r>
      <w:r w:rsidR="00A5581D" w:rsidRPr="00A55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Наталія ІВАХА</w:t>
      </w:r>
    </w:p>
    <w:p w:rsidR="00A5581D" w:rsidRPr="00A5581D" w:rsidRDefault="00A5581D" w:rsidP="00A47893">
      <w:pPr>
        <w:tabs>
          <w:tab w:val="left" w:pos="11700"/>
          <w:tab w:val="left" w:pos="1386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5581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(підпис)</w:t>
      </w:r>
      <w:r w:rsid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</w:t>
      </w:r>
      <w:r w:rsidR="00A47893" w:rsidRPr="00A478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(дата)</w:t>
      </w:r>
    </w:p>
    <w:p w:rsidR="00A5581D" w:rsidRPr="00A5581D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Відділ правового забезпечення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обласної 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державної адміністрації управління 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правового забезпечення діяльності 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обласної 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 адміністрації та земельних</w:t>
      </w:r>
    </w:p>
    <w:p w:rsidR="00A5581D" w:rsidRPr="009870B3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відносин Департаменту правового</w:t>
      </w:r>
    </w:p>
    <w:p w:rsidR="007405AD" w:rsidRDefault="00A5581D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забезпечення </w:t>
      </w:r>
      <w:r w:rsidR="00740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Вінницької</w:t>
      </w:r>
      <w:r w:rsidR="007405AD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обласної </w:t>
      </w:r>
    </w:p>
    <w:p w:rsidR="00A5581D" w:rsidRPr="009870B3" w:rsidRDefault="00EF0F45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державної</w:t>
      </w:r>
      <w:r w:rsidR="00740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1D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адміністрації   </w:t>
      </w:r>
      <w:r w:rsidR="007405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870B3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__________</w:t>
      </w:r>
      <w:r w:rsidR="009870B3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_________</w:t>
      </w:r>
      <w:r w:rsidR="009870B3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9870B3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581D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</w:t>
      </w:r>
      <w:r w:rsidR="009870B3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</w:t>
      </w:r>
      <w:r w:rsidR="00A478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 w:rsid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</w:t>
      </w:r>
    </w:p>
    <w:p w:rsidR="00A5581D" w:rsidRPr="009870B3" w:rsidRDefault="00A47893" w:rsidP="00A47893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</w:t>
      </w:r>
      <w:r w:rsidR="00A5581D" w:rsidRP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A5581D" w:rsidRP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(підпис)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9870B3"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r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</w:t>
      </w:r>
      <w:r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</w:t>
      </w:r>
      <w:r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(дата) </w:t>
      </w:r>
      <w:r w:rsidR="009870B3"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9870B3"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</w:t>
      </w:r>
      <w:r w:rsidRPr="00A47893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  <w:r w:rsidR="00795CB8" w:rsidRPr="009870B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</w:t>
      </w:r>
      <w:r w:rsidR="00795CB8" w:rsidRP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власне ім’я</w:t>
      </w:r>
      <w:r w:rsid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795CB8" w:rsidRP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ПРІЗВИЩЕ</w:t>
      </w:r>
      <w:r w:rsidR="00A5581D" w:rsidRPr="009870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</w:p>
    <w:sectPr w:rsidR="00A5581D" w:rsidRPr="009870B3" w:rsidSect="00732AD6">
      <w:headerReference w:type="default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55A" w:rsidRDefault="0070755A" w:rsidP="009671DD">
      <w:pPr>
        <w:spacing w:after="0" w:line="240" w:lineRule="auto"/>
      </w:pPr>
      <w:r>
        <w:separator/>
      </w:r>
    </w:p>
  </w:endnote>
  <w:endnote w:type="continuationSeparator" w:id="0">
    <w:p w:rsidR="0070755A" w:rsidRDefault="0070755A" w:rsidP="0096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6B8" w:rsidRDefault="00DA26B8">
    <w:pPr>
      <w:pStyle w:val="aa"/>
      <w:jc w:val="center"/>
    </w:pPr>
  </w:p>
  <w:p w:rsidR="00DA26B8" w:rsidRDefault="00DA26B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55A" w:rsidRDefault="0070755A" w:rsidP="009671DD">
      <w:pPr>
        <w:spacing w:after="0" w:line="240" w:lineRule="auto"/>
      </w:pPr>
      <w:r>
        <w:separator/>
      </w:r>
    </w:p>
  </w:footnote>
  <w:footnote w:type="continuationSeparator" w:id="0">
    <w:p w:rsidR="0070755A" w:rsidRDefault="0070755A" w:rsidP="00967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632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A5817" w:rsidRPr="009A5817" w:rsidRDefault="009A5817">
        <w:pPr>
          <w:pStyle w:val="a8"/>
          <w:jc w:val="center"/>
          <w:rPr>
            <w:rFonts w:ascii="Times New Roman" w:hAnsi="Times New Roman" w:cs="Times New Roman"/>
            <w:sz w:val="28"/>
          </w:rPr>
        </w:pPr>
        <w:r w:rsidRPr="009A5817">
          <w:rPr>
            <w:rFonts w:ascii="Times New Roman" w:hAnsi="Times New Roman" w:cs="Times New Roman"/>
            <w:sz w:val="28"/>
          </w:rPr>
          <w:fldChar w:fldCharType="begin"/>
        </w:r>
        <w:r w:rsidRPr="009A5817">
          <w:rPr>
            <w:rFonts w:ascii="Times New Roman" w:hAnsi="Times New Roman" w:cs="Times New Roman"/>
            <w:sz w:val="28"/>
          </w:rPr>
          <w:instrText>PAGE   \* MERGEFORMAT</w:instrText>
        </w:r>
        <w:r w:rsidRPr="009A5817">
          <w:rPr>
            <w:rFonts w:ascii="Times New Roman" w:hAnsi="Times New Roman" w:cs="Times New Roman"/>
            <w:sz w:val="28"/>
          </w:rPr>
          <w:fldChar w:fldCharType="separate"/>
        </w:r>
        <w:r w:rsidR="00FF794B" w:rsidRPr="00FF794B">
          <w:rPr>
            <w:rFonts w:ascii="Times New Roman" w:hAnsi="Times New Roman" w:cs="Times New Roman"/>
            <w:noProof/>
            <w:sz w:val="28"/>
            <w:lang w:val="uk-UA"/>
          </w:rPr>
          <w:t>2</w:t>
        </w:r>
        <w:r w:rsidRPr="009A581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A5817" w:rsidRDefault="009A581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4F"/>
    <w:rsid w:val="00015A5C"/>
    <w:rsid w:val="000842B6"/>
    <w:rsid w:val="000F450B"/>
    <w:rsid w:val="000F7ED7"/>
    <w:rsid w:val="001064B3"/>
    <w:rsid w:val="00117BED"/>
    <w:rsid w:val="00154635"/>
    <w:rsid w:val="00190708"/>
    <w:rsid w:val="001A14A4"/>
    <w:rsid w:val="00246DFC"/>
    <w:rsid w:val="00291E9C"/>
    <w:rsid w:val="00296912"/>
    <w:rsid w:val="002B6ACC"/>
    <w:rsid w:val="002D3E6A"/>
    <w:rsid w:val="002F21D5"/>
    <w:rsid w:val="00362620"/>
    <w:rsid w:val="00362DF3"/>
    <w:rsid w:val="0037661E"/>
    <w:rsid w:val="003C6137"/>
    <w:rsid w:val="003C673A"/>
    <w:rsid w:val="003D1E60"/>
    <w:rsid w:val="003E43FF"/>
    <w:rsid w:val="003F5FCD"/>
    <w:rsid w:val="00412344"/>
    <w:rsid w:val="00422CE8"/>
    <w:rsid w:val="00496620"/>
    <w:rsid w:val="00504066"/>
    <w:rsid w:val="005042DA"/>
    <w:rsid w:val="0053471C"/>
    <w:rsid w:val="005509E6"/>
    <w:rsid w:val="0055660B"/>
    <w:rsid w:val="005E490E"/>
    <w:rsid w:val="006172D2"/>
    <w:rsid w:val="00632B19"/>
    <w:rsid w:val="0069771F"/>
    <w:rsid w:val="006B164F"/>
    <w:rsid w:val="0070755A"/>
    <w:rsid w:val="00713C28"/>
    <w:rsid w:val="00732AD6"/>
    <w:rsid w:val="0073418B"/>
    <w:rsid w:val="007405AD"/>
    <w:rsid w:val="007451AB"/>
    <w:rsid w:val="00764AD7"/>
    <w:rsid w:val="00795CB8"/>
    <w:rsid w:val="007C3EAD"/>
    <w:rsid w:val="0081019F"/>
    <w:rsid w:val="00811A51"/>
    <w:rsid w:val="00890500"/>
    <w:rsid w:val="00892192"/>
    <w:rsid w:val="008A092A"/>
    <w:rsid w:val="008C6F12"/>
    <w:rsid w:val="008D533C"/>
    <w:rsid w:val="008E6489"/>
    <w:rsid w:val="00930292"/>
    <w:rsid w:val="009623A6"/>
    <w:rsid w:val="009671DD"/>
    <w:rsid w:val="0097501E"/>
    <w:rsid w:val="00986588"/>
    <w:rsid w:val="009870B3"/>
    <w:rsid w:val="00990422"/>
    <w:rsid w:val="009911B3"/>
    <w:rsid w:val="009A436B"/>
    <w:rsid w:val="009A5817"/>
    <w:rsid w:val="009A7624"/>
    <w:rsid w:val="009C51F6"/>
    <w:rsid w:val="00A13A86"/>
    <w:rsid w:val="00A15D56"/>
    <w:rsid w:val="00A410E8"/>
    <w:rsid w:val="00A47893"/>
    <w:rsid w:val="00A5581D"/>
    <w:rsid w:val="00A804E0"/>
    <w:rsid w:val="00A9181A"/>
    <w:rsid w:val="00AB17F4"/>
    <w:rsid w:val="00AD383F"/>
    <w:rsid w:val="00AF0B3A"/>
    <w:rsid w:val="00B2360F"/>
    <w:rsid w:val="00B4397A"/>
    <w:rsid w:val="00B856BB"/>
    <w:rsid w:val="00BB5D2B"/>
    <w:rsid w:val="00BF067D"/>
    <w:rsid w:val="00C872B8"/>
    <w:rsid w:val="00CB77AC"/>
    <w:rsid w:val="00CD482C"/>
    <w:rsid w:val="00D10A21"/>
    <w:rsid w:val="00D16931"/>
    <w:rsid w:val="00D6366A"/>
    <w:rsid w:val="00DA26B8"/>
    <w:rsid w:val="00DB2AB4"/>
    <w:rsid w:val="00DD42A9"/>
    <w:rsid w:val="00E21AD3"/>
    <w:rsid w:val="00E220D6"/>
    <w:rsid w:val="00E3417A"/>
    <w:rsid w:val="00E63EA9"/>
    <w:rsid w:val="00EA35D2"/>
    <w:rsid w:val="00EF0F45"/>
    <w:rsid w:val="00F2304E"/>
    <w:rsid w:val="00F62DC5"/>
    <w:rsid w:val="00F94A8E"/>
    <w:rsid w:val="00FA3250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050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71DD"/>
  </w:style>
  <w:style w:type="paragraph" w:styleId="aa">
    <w:name w:val="footer"/>
    <w:basedOn w:val="a"/>
    <w:link w:val="ab"/>
    <w:uiPriority w:val="99"/>
    <w:unhideWhenUsed/>
    <w:rsid w:val="0096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71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B16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90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90500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6172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6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9671DD"/>
  </w:style>
  <w:style w:type="paragraph" w:styleId="aa">
    <w:name w:val="footer"/>
    <w:basedOn w:val="a"/>
    <w:link w:val="ab"/>
    <w:uiPriority w:val="99"/>
    <w:unhideWhenUsed/>
    <w:rsid w:val="0096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96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3EC09-E2D2-4A15-8CE2-67439F4F3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2396</Words>
  <Characters>1367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Полискаліна Людмила Володим</dc:creator>
  <cp:lastModifiedBy>88j1</cp:lastModifiedBy>
  <cp:revision>7</cp:revision>
  <cp:lastPrinted>2023-05-10T13:46:00Z</cp:lastPrinted>
  <dcterms:created xsi:type="dcterms:W3CDTF">2023-05-10T12:45:00Z</dcterms:created>
  <dcterms:modified xsi:type="dcterms:W3CDTF">2023-05-11T08:42:00Z</dcterms:modified>
</cp:coreProperties>
</file>