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2D275" w14:textId="77777777" w:rsidR="009109D3" w:rsidRDefault="009109D3" w:rsidP="005A3BA6">
      <w:pPr>
        <w:ind w:left="1701" w:right="567"/>
        <w:rPr>
          <w:b/>
          <w:bCs/>
          <w:sz w:val="28"/>
          <w:szCs w:val="28"/>
        </w:rPr>
      </w:pPr>
    </w:p>
    <w:p w14:paraId="1DAAD2C8" w14:textId="77777777" w:rsidR="009109D3" w:rsidRDefault="009109D3" w:rsidP="00FD6F28">
      <w:pPr>
        <w:jc w:val="center"/>
        <w:rPr>
          <w:b/>
          <w:bCs/>
          <w:sz w:val="28"/>
          <w:szCs w:val="28"/>
        </w:rPr>
      </w:pPr>
    </w:p>
    <w:p w14:paraId="0C387040" w14:textId="198857A6" w:rsidR="005D6793" w:rsidRPr="005269AF" w:rsidRDefault="005D6793" w:rsidP="005D6793">
      <w:pPr>
        <w:widowControl/>
        <w:autoSpaceDE/>
        <w:autoSpaceDN/>
        <w:spacing w:before="150" w:after="150"/>
        <w:jc w:val="right"/>
        <w:rPr>
          <w:b/>
          <w:bCs/>
          <w:color w:val="000000" w:themeColor="text1"/>
          <w:sz w:val="28"/>
          <w:szCs w:val="28"/>
          <w:lang w:eastAsia="uk-UA"/>
        </w:rPr>
      </w:pPr>
      <w:r w:rsidRPr="005269AF">
        <w:rPr>
          <w:b/>
          <w:bCs/>
          <w:color w:val="000000" w:themeColor="text1"/>
          <w:sz w:val="28"/>
          <w:szCs w:val="28"/>
          <w:lang w:eastAsia="uk-UA"/>
        </w:rPr>
        <w:t>Додаток</w:t>
      </w:r>
    </w:p>
    <w:p w14:paraId="6C36EF1C" w14:textId="77777777" w:rsidR="005D6793" w:rsidRPr="005269AF" w:rsidRDefault="005D6793" w:rsidP="005D6793">
      <w:pPr>
        <w:widowControl/>
        <w:autoSpaceDE/>
        <w:autoSpaceDN/>
        <w:spacing w:before="150" w:after="150"/>
        <w:jc w:val="center"/>
        <w:rPr>
          <w:color w:val="000000" w:themeColor="text1"/>
          <w:sz w:val="24"/>
          <w:szCs w:val="24"/>
          <w:lang w:eastAsia="uk-UA"/>
        </w:rPr>
      </w:pPr>
      <w:r w:rsidRPr="005269AF">
        <w:rPr>
          <w:b/>
          <w:bCs/>
          <w:color w:val="000000" w:themeColor="text1"/>
          <w:sz w:val="28"/>
          <w:szCs w:val="28"/>
          <w:lang w:eastAsia="uk-UA"/>
        </w:rPr>
        <w:t>ТЕСТ</w:t>
      </w:r>
      <w:r w:rsidRPr="005269AF">
        <w:rPr>
          <w:color w:val="000000" w:themeColor="text1"/>
          <w:sz w:val="24"/>
          <w:szCs w:val="24"/>
          <w:lang w:eastAsia="uk-UA"/>
        </w:rPr>
        <w:br/>
      </w:r>
      <w:r w:rsidRPr="005269AF">
        <w:rPr>
          <w:b/>
          <w:bCs/>
          <w:color w:val="000000" w:themeColor="text1"/>
          <w:sz w:val="28"/>
          <w:szCs w:val="28"/>
          <w:lang w:eastAsia="uk-UA"/>
        </w:rPr>
        <w:t>малого підприємництва (М-Тест)</w:t>
      </w:r>
    </w:p>
    <w:p w14:paraId="127FF74A" w14:textId="77777777" w:rsidR="005D6793" w:rsidRPr="005269AF" w:rsidRDefault="005D6793" w:rsidP="005D6793">
      <w:pPr>
        <w:widowControl/>
        <w:autoSpaceDE/>
        <w:autoSpaceDN/>
        <w:spacing w:after="150"/>
        <w:ind w:firstLine="450"/>
        <w:jc w:val="both"/>
        <w:rPr>
          <w:b/>
          <w:bCs/>
          <w:color w:val="000000" w:themeColor="text1"/>
          <w:sz w:val="24"/>
          <w:szCs w:val="24"/>
          <w:lang w:eastAsia="uk-UA"/>
        </w:rPr>
      </w:pPr>
      <w:bookmarkStart w:id="0" w:name="n200"/>
      <w:bookmarkEnd w:id="0"/>
      <w:r w:rsidRPr="005269AF">
        <w:rPr>
          <w:b/>
          <w:bCs/>
          <w:color w:val="000000" w:themeColor="text1"/>
          <w:sz w:val="24"/>
          <w:szCs w:val="24"/>
          <w:lang w:eastAsia="uk-UA"/>
        </w:rPr>
        <w:t>1. Консультації з представниками малого підприємництва щодо оцінки впливу регулювання</w:t>
      </w:r>
    </w:p>
    <w:p w14:paraId="523E9DEF" w14:textId="77777777" w:rsidR="005D6793" w:rsidRPr="005269AF" w:rsidRDefault="005D6793" w:rsidP="005D6793">
      <w:pPr>
        <w:widowControl/>
        <w:autoSpaceDE/>
        <w:autoSpaceDN/>
        <w:spacing w:after="150"/>
        <w:ind w:firstLine="450"/>
        <w:jc w:val="both"/>
        <w:rPr>
          <w:color w:val="000000" w:themeColor="text1"/>
          <w:sz w:val="24"/>
          <w:szCs w:val="24"/>
          <w:lang w:eastAsia="uk-UA"/>
        </w:rPr>
      </w:pPr>
      <w:bookmarkStart w:id="1" w:name="n201"/>
      <w:bookmarkEnd w:id="1"/>
      <w:r w:rsidRPr="005269AF">
        <w:rPr>
          <w:color w:val="000000" w:themeColor="text1"/>
          <w:sz w:val="24"/>
          <w:szCs w:val="24"/>
          <w:lang w:eastAsia="uk-UA"/>
        </w:rPr>
        <w:t xml:space="preserve">Консультації щодо визначення впливу запропонованого регулювання на суб’єктів малого підприємництва та визначення детального переліку процедур, виконання яких необхідно для здійснення регулювання, проведено розробником у </w:t>
      </w:r>
      <w:r w:rsidRPr="00F603B2">
        <w:rPr>
          <w:color w:val="000000" w:themeColor="text1"/>
          <w:sz w:val="24"/>
          <w:szCs w:val="24"/>
          <w:lang w:eastAsia="uk-UA"/>
        </w:rPr>
        <w:t>період з 03.09.2026 р. по 15.09.2026 р.</w:t>
      </w:r>
      <w:r w:rsidRPr="005269AF">
        <w:rPr>
          <w:color w:val="000000" w:themeColor="text1"/>
          <w:sz w:val="24"/>
          <w:szCs w:val="24"/>
          <w:lang w:eastAsia="uk-U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670"/>
        <w:gridCol w:w="3833"/>
        <w:gridCol w:w="1866"/>
        <w:gridCol w:w="2259"/>
      </w:tblGrid>
      <w:tr w:rsidR="005D6793" w:rsidRPr="005269AF" w14:paraId="2EBAB47E" w14:textId="77777777" w:rsidTr="00A173C0">
        <w:trPr>
          <w:jc w:val="center"/>
        </w:trPr>
        <w:tc>
          <w:tcPr>
            <w:tcW w:w="867" w:type="pct"/>
            <w:hideMark/>
          </w:tcPr>
          <w:p w14:paraId="473DC1AD" w14:textId="77777777" w:rsidR="005D6793" w:rsidRPr="005269AF" w:rsidRDefault="005D6793" w:rsidP="00A173C0">
            <w:pPr>
              <w:widowControl/>
              <w:autoSpaceDE/>
              <w:autoSpaceDN/>
              <w:spacing w:before="150" w:after="150"/>
              <w:jc w:val="center"/>
              <w:rPr>
                <w:color w:val="000000" w:themeColor="text1"/>
                <w:sz w:val="24"/>
                <w:szCs w:val="24"/>
                <w:lang w:eastAsia="uk-UA"/>
              </w:rPr>
            </w:pPr>
            <w:bookmarkStart w:id="2" w:name="n202"/>
            <w:bookmarkEnd w:id="2"/>
            <w:r w:rsidRPr="005269AF">
              <w:rPr>
                <w:color w:val="000000" w:themeColor="text1"/>
                <w:sz w:val="24"/>
                <w:szCs w:val="24"/>
                <w:lang w:eastAsia="uk-UA"/>
              </w:rPr>
              <w:t>Порядковий номер</w:t>
            </w:r>
          </w:p>
        </w:tc>
        <w:tc>
          <w:tcPr>
            <w:tcW w:w="1990" w:type="pct"/>
            <w:hideMark/>
          </w:tcPr>
          <w:p w14:paraId="273BDA3F" w14:textId="77777777" w:rsidR="005D6793" w:rsidRPr="005269AF" w:rsidRDefault="005D6793" w:rsidP="00A173C0">
            <w:pPr>
              <w:widowControl/>
              <w:autoSpaceDE/>
              <w:autoSpaceDN/>
              <w:spacing w:before="150" w:after="150"/>
              <w:jc w:val="center"/>
              <w:rPr>
                <w:color w:val="000000" w:themeColor="text1"/>
                <w:sz w:val="24"/>
                <w:szCs w:val="24"/>
                <w:lang w:eastAsia="uk-UA"/>
              </w:rPr>
            </w:pPr>
            <w:r w:rsidRPr="005269AF">
              <w:rPr>
                <w:color w:val="000000" w:themeColor="text1"/>
                <w:sz w:val="24"/>
                <w:szCs w:val="24"/>
                <w:lang w:eastAsia="uk-UA"/>
              </w:rPr>
              <w:t>Вид консультації (публічні консультації прямі (круглі столи, наради, робочі зустрічі тощо), інтернет-консультації прямі (інтернет-форуми, соціальні мережі тощо), запити (до підприємців, експертів, науковців тощо)</w:t>
            </w:r>
          </w:p>
        </w:tc>
        <w:tc>
          <w:tcPr>
            <w:tcW w:w="969" w:type="pct"/>
            <w:hideMark/>
          </w:tcPr>
          <w:p w14:paraId="3E3078E8" w14:textId="77777777" w:rsidR="005D6793" w:rsidRPr="005269AF" w:rsidRDefault="005D6793" w:rsidP="00A173C0">
            <w:pPr>
              <w:widowControl/>
              <w:autoSpaceDE/>
              <w:autoSpaceDN/>
              <w:spacing w:before="150" w:after="150"/>
              <w:jc w:val="center"/>
              <w:rPr>
                <w:color w:val="000000" w:themeColor="text1"/>
                <w:sz w:val="24"/>
                <w:szCs w:val="24"/>
                <w:lang w:eastAsia="uk-UA"/>
              </w:rPr>
            </w:pPr>
            <w:r w:rsidRPr="005269AF">
              <w:rPr>
                <w:color w:val="000000" w:themeColor="text1"/>
                <w:sz w:val="24"/>
                <w:szCs w:val="24"/>
                <w:lang w:eastAsia="uk-UA"/>
              </w:rPr>
              <w:t>Кількість учасників консультацій, осіб</w:t>
            </w:r>
          </w:p>
        </w:tc>
        <w:tc>
          <w:tcPr>
            <w:tcW w:w="1173" w:type="pct"/>
            <w:hideMark/>
          </w:tcPr>
          <w:p w14:paraId="649B23D6" w14:textId="77777777" w:rsidR="005D6793" w:rsidRPr="005269AF" w:rsidRDefault="005D6793" w:rsidP="00A173C0">
            <w:pPr>
              <w:widowControl/>
              <w:autoSpaceDE/>
              <w:autoSpaceDN/>
              <w:spacing w:before="150" w:after="150"/>
              <w:jc w:val="center"/>
              <w:rPr>
                <w:color w:val="000000" w:themeColor="text1"/>
                <w:sz w:val="24"/>
                <w:szCs w:val="24"/>
                <w:lang w:eastAsia="uk-UA"/>
              </w:rPr>
            </w:pPr>
            <w:r w:rsidRPr="005269AF">
              <w:rPr>
                <w:color w:val="000000" w:themeColor="text1"/>
                <w:sz w:val="24"/>
                <w:szCs w:val="24"/>
                <w:lang w:eastAsia="uk-UA"/>
              </w:rPr>
              <w:t>Основні результати консультацій (опис)</w:t>
            </w:r>
          </w:p>
        </w:tc>
      </w:tr>
      <w:tr w:rsidR="005D6793" w:rsidRPr="005269AF" w14:paraId="1D4B3B75" w14:textId="77777777" w:rsidTr="00A173C0">
        <w:trPr>
          <w:trHeight w:val="1090"/>
          <w:jc w:val="center"/>
        </w:trPr>
        <w:tc>
          <w:tcPr>
            <w:tcW w:w="867" w:type="pct"/>
          </w:tcPr>
          <w:p w14:paraId="4BAB00E4" w14:textId="77777777" w:rsidR="005D6793" w:rsidRPr="00C1654D" w:rsidRDefault="005D6793" w:rsidP="00A173C0">
            <w:pPr>
              <w:widowControl/>
              <w:autoSpaceDE/>
              <w:autoSpaceDN/>
              <w:spacing w:before="150" w:after="150"/>
              <w:jc w:val="center"/>
              <w:rPr>
                <w:color w:val="000000" w:themeColor="text1"/>
                <w:sz w:val="24"/>
                <w:szCs w:val="24"/>
                <w:lang w:eastAsia="uk-UA"/>
              </w:rPr>
            </w:pPr>
            <w:r w:rsidRPr="00C1654D">
              <w:rPr>
                <w:color w:val="000000" w:themeColor="text1"/>
                <w:sz w:val="24"/>
                <w:szCs w:val="24"/>
                <w:lang w:eastAsia="uk-UA"/>
              </w:rPr>
              <w:t xml:space="preserve">1. </w:t>
            </w:r>
          </w:p>
        </w:tc>
        <w:tc>
          <w:tcPr>
            <w:tcW w:w="1990" w:type="pct"/>
          </w:tcPr>
          <w:p w14:paraId="7A4E10BA" w14:textId="77777777" w:rsidR="005D6793" w:rsidRPr="00C1654D" w:rsidRDefault="005D6793" w:rsidP="00A173C0">
            <w:pPr>
              <w:widowControl/>
              <w:autoSpaceDE/>
              <w:autoSpaceDN/>
              <w:spacing w:before="150" w:after="150"/>
              <w:jc w:val="center"/>
              <w:rPr>
                <w:color w:val="000000" w:themeColor="text1"/>
                <w:sz w:val="24"/>
                <w:szCs w:val="24"/>
                <w:lang w:eastAsia="uk-UA"/>
              </w:rPr>
            </w:pPr>
            <w:r w:rsidRPr="00C1654D">
              <w:rPr>
                <w:color w:val="000000" w:themeColor="text1"/>
                <w:sz w:val="24"/>
                <w:szCs w:val="24"/>
                <w:lang w:eastAsia="uk-UA"/>
              </w:rPr>
              <w:t>Телефонні консультації</w:t>
            </w:r>
          </w:p>
        </w:tc>
        <w:tc>
          <w:tcPr>
            <w:tcW w:w="969" w:type="pct"/>
          </w:tcPr>
          <w:p w14:paraId="1FE4B0F9" w14:textId="77777777" w:rsidR="005D6793" w:rsidRPr="00C1654D" w:rsidRDefault="005D6793" w:rsidP="00A173C0">
            <w:pPr>
              <w:widowControl/>
              <w:autoSpaceDE/>
              <w:autoSpaceDN/>
              <w:spacing w:before="150" w:after="150"/>
              <w:jc w:val="center"/>
              <w:rPr>
                <w:color w:val="000000" w:themeColor="text1"/>
                <w:sz w:val="24"/>
                <w:szCs w:val="24"/>
                <w:lang w:eastAsia="uk-UA"/>
              </w:rPr>
            </w:pPr>
            <w:r w:rsidRPr="00C1654D">
              <w:rPr>
                <w:color w:val="000000" w:themeColor="text1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173" w:type="pct"/>
          </w:tcPr>
          <w:p w14:paraId="23660E9C" w14:textId="77777777" w:rsidR="005D6793" w:rsidRPr="00C1654D" w:rsidRDefault="005D6793" w:rsidP="00074FDC">
            <w:pPr>
              <w:widowControl/>
              <w:autoSpaceDE/>
              <w:autoSpaceDN/>
              <w:spacing w:before="150" w:after="150"/>
              <w:ind w:left="127"/>
              <w:rPr>
                <w:color w:val="000000" w:themeColor="text1"/>
                <w:sz w:val="24"/>
                <w:szCs w:val="24"/>
                <w:lang w:eastAsia="uk-UA"/>
              </w:rPr>
            </w:pPr>
            <w:r w:rsidRPr="00C1654D">
              <w:rPr>
                <w:color w:val="000000" w:themeColor="text1"/>
                <w:sz w:val="24"/>
                <w:szCs w:val="24"/>
                <w:lang w:eastAsia="uk-UA"/>
              </w:rPr>
              <w:t>Прогнозований вплив оцінено як позитивний, процедури надання послуг оптимальні</w:t>
            </w:r>
          </w:p>
        </w:tc>
      </w:tr>
    </w:tbl>
    <w:p w14:paraId="6A34C79A" w14:textId="77777777" w:rsidR="005D6793" w:rsidRPr="005269AF" w:rsidRDefault="005D6793" w:rsidP="005D6793">
      <w:pPr>
        <w:widowControl/>
        <w:autoSpaceDE/>
        <w:autoSpaceDN/>
        <w:spacing w:after="150"/>
        <w:ind w:firstLine="450"/>
        <w:jc w:val="both"/>
        <w:rPr>
          <w:color w:val="000000" w:themeColor="text1"/>
          <w:sz w:val="24"/>
          <w:szCs w:val="24"/>
          <w:lang w:eastAsia="uk-UA"/>
        </w:rPr>
      </w:pPr>
      <w:bookmarkStart w:id="3" w:name="n203"/>
      <w:bookmarkEnd w:id="3"/>
      <w:r w:rsidRPr="005269AF">
        <w:rPr>
          <w:color w:val="000000" w:themeColor="text1"/>
          <w:sz w:val="24"/>
          <w:szCs w:val="24"/>
          <w:lang w:eastAsia="uk-UA"/>
        </w:rPr>
        <w:t>2. Вимірювання впливу регулювання на суб’єктів малого підприємництва:</w:t>
      </w:r>
    </w:p>
    <w:p w14:paraId="05DA3F75" w14:textId="77777777" w:rsidR="005D6793" w:rsidRPr="005269AF" w:rsidRDefault="005D6793" w:rsidP="005D6793">
      <w:pPr>
        <w:widowControl/>
        <w:autoSpaceDE/>
        <w:autoSpaceDN/>
        <w:spacing w:after="150"/>
        <w:ind w:firstLine="450"/>
        <w:jc w:val="both"/>
        <w:rPr>
          <w:color w:val="000000" w:themeColor="text1"/>
          <w:sz w:val="24"/>
          <w:szCs w:val="24"/>
          <w:lang w:eastAsia="uk-UA"/>
        </w:rPr>
      </w:pPr>
      <w:bookmarkStart w:id="4" w:name="n204"/>
      <w:bookmarkEnd w:id="4"/>
      <w:r w:rsidRPr="005269AF">
        <w:rPr>
          <w:color w:val="000000" w:themeColor="text1"/>
          <w:sz w:val="24"/>
          <w:szCs w:val="24"/>
          <w:lang w:eastAsia="uk-UA"/>
        </w:rPr>
        <w:t xml:space="preserve">2.1 Кількість суб’єктів малого підприємництва, на яких поширюється регулювання: </w:t>
      </w:r>
      <w:r w:rsidRPr="00A750E7">
        <w:rPr>
          <w:color w:val="000000" w:themeColor="text1"/>
          <w:sz w:val="24"/>
          <w:szCs w:val="24"/>
          <w:lang w:eastAsia="uk-UA"/>
        </w:rPr>
        <w:t>47</w:t>
      </w:r>
      <w:r w:rsidRPr="005269AF">
        <w:rPr>
          <w:color w:val="000000" w:themeColor="text1"/>
          <w:sz w:val="24"/>
          <w:szCs w:val="24"/>
          <w:lang w:eastAsia="uk-UA"/>
        </w:rPr>
        <w:t xml:space="preserve"> (одиниць);</w:t>
      </w:r>
    </w:p>
    <w:p w14:paraId="20C11D2F" w14:textId="77777777" w:rsidR="005D6793" w:rsidRPr="005269AF" w:rsidRDefault="005D6793" w:rsidP="005D6793">
      <w:pPr>
        <w:widowControl/>
        <w:autoSpaceDE/>
        <w:autoSpaceDN/>
        <w:spacing w:after="150"/>
        <w:ind w:firstLine="450"/>
        <w:jc w:val="both"/>
        <w:rPr>
          <w:b/>
          <w:bCs/>
          <w:color w:val="000000" w:themeColor="text1"/>
          <w:sz w:val="24"/>
          <w:szCs w:val="24"/>
          <w:lang w:eastAsia="uk-UA"/>
        </w:rPr>
      </w:pPr>
      <w:r w:rsidRPr="005269AF">
        <w:rPr>
          <w:color w:val="000000" w:themeColor="text1"/>
          <w:sz w:val="24"/>
          <w:szCs w:val="24"/>
          <w:lang w:eastAsia="uk-UA"/>
        </w:rPr>
        <w:t xml:space="preserve">2.2 питома вага суб’єктів малого підприємництва у загальній кількості суб’єктів господарювання, на яких проблема справляє вплив 100 (відсотків) (відповідно до таблиці “Оцінка впливу на сферу інтересів суб’єктів господарювання” додатка 1 до Методики проведення аналізу впливу регуляторного </w:t>
      </w:r>
      <w:proofErr w:type="spellStart"/>
      <w:r w:rsidRPr="005269AF">
        <w:rPr>
          <w:color w:val="000000" w:themeColor="text1"/>
          <w:sz w:val="24"/>
          <w:szCs w:val="24"/>
          <w:lang w:eastAsia="uk-UA"/>
        </w:rPr>
        <w:t>акта</w:t>
      </w:r>
      <w:proofErr w:type="spellEnd"/>
      <w:r w:rsidRPr="005269AF">
        <w:rPr>
          <w:color w:val="000000" w:themeColor="text1"/>
          <w:sz w:val="24"/>
          <w:szCs w:val="24"/>
          <w:lang w:eastAsia="uk-UA"/>
        </w:rPr>
        <w:t>)</w:t>
      </w:r>
      <w:bookmarkStart w:id="5" w:name="n206"/>
      <w:bookmarkEnd w:id="5"/>
      <w:r w:rsidRPr="005269AF">
        <w:rPr>
          <w:color w:val="000000" w:themeColor="text1"/>
          <w:sz w:val="24"/>
          <w:szCs w:val="24"/>
          <w:lang w:eastAsia="uk-UA"/>
        </w:rPr>
        <w:t>.</w:t>
      </w:r>
    </w:p>
    <w:p w14:paraId="2B8957F6" w14:textId="77777777" w:rsidR="005D6793" w:rsidRDefault="005D6793" w:rsidP="005D6793">
      <w:pPr>
        <w:widowControl/>
        <w:autoSpaceDE/>
        <w:autoSpaceDN/>
        <w:spacing w:after="150"/>
        <w:ind w:firstLine="450"/>
        <w:jc w:val="both"/>
        <w:rPr>
          <w:b/>
          <w:bCs/>
          <w:color w:val="000000" w:themeColor="text1"/>
          <w:sz w:val="24"/>
          <w:szCs w:val="24"/>
          <w:lang w:eastAsia="uk-UA"/>
        </w:rPr>
      </w:pPr>
      <w:r w:rsidRPr="005269AF">
        <w:rPr>
          <w:b/>
          <w:bCs/>
          <w:color w:val="000000" w:themeColor="text1"/>
          <w:sz w:val="24"/>
          <w:szCs w:val="24"/>
          <w:lang w:eastAsia="uk-UA"/>
        </w:rPr>
        <w:t>3. Розрахунок витрат суб’єктів малого підприємництва на виконання вимог регулювання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277"/>
        <w:gridCol w:w="3782"/>
        <w:gridCol w:w="2108"/>
        <w:gridCol w:w="1177"/>
        <w:gridCol w:w="1284"/>
      </w:tblGrid>
      <w:tr w:rsidR="00F14700" w:rsidRPr="00A4157B" w14:paraId="1DD993FA" w14:textId="77777777" w:rsidTr="00F603B2">
        <w:tc>
          <w:tcPr>
            <w:tcW w:w="663" w:type="pct"/>
            <w:hideMark/>
          </w:tcPr>
          <w:p w14:paraId="6C88A4C6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Порядковий номер</w:t>
            </w:r>
          </w:p>
        </w:tc>
        <w:tc>
          <w:tcPr>
            <w:tcW w:w="2058" w:type="pct"/>
            <w:hideMark/>
          </w:tcPr>
          <w:p w14:paraId="51263917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Найменування оцінки</w:t>
            </w:r>
          </w:p>
        </w:tc>
        <w:tc>
          <w:tcPr>
            <w:tcW w:w="1188" w:type="pct"/>
            <w:hideMark/>
          </w:tcPr>
          <w:p w14:paraId="4268F641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У перший рік (стартовий рік впровадження регулювання)</w:t>
            </w:r>
          </w:p>
        </w:tc>
        <w:tc>
          <w:tcPr>
            <w:tcW w:w="611" w:type="pct"/>
            <w:hideMark/>
          </w:tcPr>
          <w:p w14:paraId="4FBBFFB8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Періодичні (за наступний рік)</w:t>
            </w:r>
          </w:p>
        </w:tc>
        <w:tc>
          <w:tcPr>
            <w:tcW w:w="480" w:type="pct"/>
            <w:hideMark/>
          </w:tcPr>
          <w:p w14:paraId="7A4E0317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Витрати за</w:t>
            </w:r>
            <w:r w:rsidRPr="00A4157B">
              <w:rPr>
                <w:sz w:val="24"/>
                <w:szCs w:val="24"/>
                <w:lang w:eastAsia="uk-UA"/>
              </w:rPr>
              <w:br/>
              <w:t>п’ять років</w:t>
            </w:r>
          </w:p>
        </w:tc>
      </w:tr>
      <w:tr w:rsidR="00F14700" w:rsidRPr="00A4157B" w14:paraId="2D1C9FF4" w14:textId="77777777" w:rsidTr="00F603B2">
        <w:tc>
          <w:tcPr>
            <w:tcW w:w="5000" w:type="pct"/>
            <w:gridSpan w:val="5"/>
            <w:hideMark/>
          </w:tcPr>
          <w:p w14:paraId="3F0E92A5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Оцінка “прямих” витрат суб’єктів малого підприємництва на виконання регулювання</w:t>
            </w:r>
          </w:p>
        </w:tc>
      </w:tr>
      <w:tr w:rsidR="00B81C23" w:rsidRPr="00A4157B" w14:paraId="4DD99EB6" w14:textId="77777777" w:rsidTr="00F603B2">
        <w:tc>
          <w:tcPr>
            <w:tcW w:w="663" w:type="pct"/>
            <w:hideMark/>
          </w:tcPr>
          <w:p w14:paraId="3E312F94" w14:textId="748BBF03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058" w:type="pct"/>
            <w:hideMark/>
          </w:tcPr>
          <w:p w14:paraId="19EBCDE6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Придбання необхідного обладнання (пристроїв, машин, механізмів)</w:t>
            </w:r>
          </w:p>
          <w:p w14:paraId="0646B2A5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1564FCC2" w14:textId="61401F5C" w:rsidR="00B81C23" w:rsidRPr="00A4157B" w:rsidRDefault="00B81C23" w:rsidP="00B81C23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кількість необхідних одиниць обладнання Х вартість одиниці</w:t>
            </w:r>
          </w:p>
        </w:tc>
        <w:tc>
          <w:tcPr>
            <w:tcW w:w="1188" w:type="pct"/>
            <w:hideMark/>
          </w:tcPr>
          <w:p w14:paraId="5E415B51" w14:textId="3B6DC74C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611" w:type="pct"/>
            <w:hideMark/>
          </w:tcPr>
          <w:p w14:paraId="0C591F26" w14:textId="388F870A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80" w:type="pct"/>
            <w:hideMark/>
          </w:tcPr>
          <w:p w14:paraId="520CBDC9" w14:textId="26972246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</w:tr>
      <w:tr w:rsidR="00B81C23" w:rsidRPr="00A4157B" w14:paraId="6EB97C46" w14:textId="77777777" w:rsidTr="00F603B2">
        <w:tc>
          <w:tcPr>
            <w:tcW w:w="663" w:type="pct"/>
            <w:hideMark/>
          </w:tcPr>
          <w:p w14:paraId="30AA8C07" w14:textId="232C3032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058" w:type="pct"/>
            <w:hideMark/>
          </w:tcPr>
          <w:p w14:paraId="0101FE4D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Процедури повірки та/або постановки на відповідний облік у </w:t>
            </w:r>
            <w:r w:rsidRPr="00A4157B">
              <w:rPr>
                <w:sz w:val="24"/>
                <w:szCs w:val="24"/>
                <w:lang w:eastAsia="uk-UA"/>
              </w:rPr>
              <w:lastRenderedPageBreak/>
              <w:t>визначеному органі державної влади чи місцевого самоврядування</w:t>
            </w:r>
          </w:p>
          <w:p w14:paraId="4485883E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723DA1CE" w14:textId="51C89C2C" w:rsidR="00B81C23" w:rsidRPr="00A4157B" w:rsidRDefault="00B81C23" w:rsidP="00B81C23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прямі витрати на процедури повірки (проведення первинного обстеження) в органі державної влади + витрати часу на процедуру обліку (на одиницю обладнання) Х вартість часу суб’єкта малого підприємництва (заробітна плата) Х оціночна кількість процедур обліку за рік) Х кількість необхідних одиниць обладнання одному суб’єкту малого підприємництва</w:t>
            </w:r>
          </w:p>
        </w:tc>
        <w:tc>
          <w:tcPr>
            <w:tcW w:w="1188" w:type="pct"/>
            <w:hideMark/>
          </w:tcPr>
          <w:p w14:paraId="4175639B" w14:textId="0C0F7E0A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lastRenderedPageBreak/>
              <w:t>0</w:t>
            </w:r>
          </w:p>
        </w:tc>
        <w:tc>
          <w:tcPr>
            <w:tcW w:w="611" w:type="pct"/>
            <w:hideMark/>
          </w:tcPr>
          <w:p w14:paraId="4F7B103E" w14:textId="76D5C380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80" w:type="pct"/>
            <w:hideMark/>
          </w:tcPr>
          <w:p w14:paraId="3F2AF9AF" w14:textId="59FDAA9A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</w:tr>
      <w:tr w:rsidR="00B81C23" w:rsidRPr="00A4157B" w14:paraId="73E673B5" w14:textId="77777777" w:rsidTr="00F603B2">
        <w:tc>
          <w:tcPr>
            <w:tcW w:w="663" w:type="pct"/>
            <w:hideMark/>
          </w:tcPr>
          <w:p w14:paraId="5CE17121" w14:textId="13DE5A7F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058" w:type="pct"/>
            <w:hideMark/>
          </w:tcPr>
          <w:p w14:paraId="1379B174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Процедури експлуатації обладнання (експлуатаційні витрати - витратні матеріали)</w:t>
            </w:r>
          </w:p>
          <w:p w14:paraId="3E9959ED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2C270976" w14:textId="1C1BA813" w:rsidR="00B81C23" w:rsidRPr="00A4157B" w:rsidRDefault="00B81C23" w:rsidP="00B81C23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оцінка витрат на експлуатацію обладнання (витратні матеріали та ресурси на одиницю обладнання на рік) Х кількість необхідних одиниць обладнання одному суб’єкту малого підприємництва</w:t>
            </w:r>
          </w:p>
        </w:tc>
        <w:tc>
          <w:tcPr>
            <w:tcW w:w="1188" w:type="pct"/>
            <w:hideMark/>
          </w:tcPr>
          <w:p w14:paraId="70A2C04B" w14:textId="15DD412B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611" w:type="pct"/>
            <w:hideMark/>
          </w:tcPr>
          <w:p w14:paraId="2EB7E194" w14:textId="4CD5F821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80" w:type="pct"/>
            <w:hideMark/>
          </w:tcPr>
          <w:p w14:paraId="5F55A6A2" w14:textId="6BD9AB49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</w:tr>
      <w:tr w:rsidR="00B81C23" w:rsidRPr="00A4157B" w14:paraId="4DAFE141" w14:textId="77777777" w:rsidTr="00F603B2">
        <w:tc>
          <w:tcPr>
            <w:tcW w:w="663" w:type="pct"/>
            <w:hideMark/>
          </w:tcPr>
          <w:p w14:paraId="6AF1E54E" w14:textId="7342A4C0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058" w:type="pct"/>
            <w:hideMark/>
          </w:tcPr>
          <w:p w14:paraId="378A7F46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Процедури обслуговування обладнання (технічне обслуговування)</w:t>
            </w:r>
          </w:p>
          <w:p w14:paraId="5741813C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66FF8BAF" w14:textId="0707CEB7" w:rsidR="00B81C23" w:rsidRPr="00A4157B" w:rsidRDefault="00B81C23" w:rsidP="00B81C23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оцінка вартості процедури обслуговування обладнання (на одиницю обладнання) Х  кількість процедур  технічного обслуговування на рік на одиницю обладнання Х  кількість необхідних одиниць обладнання одному суб’єкту малого підприємництва</w:t>
            </w:r>
          </w:p>
        </w:tc>
        <w:tc>
          <w:tcPr>
            <w:tcW w:w="1188" w:type="pct"/>
            <w:hideMark/>
          </w:tcPr>
          <w:p w14:paraId="749EA7B1" w14:textId="6792A9CE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611" w:type="pct"/>
            <w:hideMark/>
          </w:tcPr>
          <w:p w14:paraId="05941974" w14:textId="27D1212F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80" w:type="pct"/>
            <w:hideMark/>
          </w:tcPr>
          <w:p w14:paraId="1DA13D0D" w14:textId="2B3C5D6B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</w:tr>
      <w:tr w:rsidR="00B81C23" w:rsidRPr="00A4157B" w14:paraId="425F9973" w14:textId="77777777" w:rsidTr="00F603B2">
        <w:tc>
          <w:tcPr>
            <w:tcW w:w="663" w:type="pct"/>
            <w:hideMark/>
          </w:tcPr>
          <w:p w14:paraId="6F616A07" w14:textId="2178C6CD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058" w:type="pct"/>
            <w:hideMark/>
          </w:tcPr>
          <w:p w14:paraId="184AABE9" w14:textId="77777777" w:rsidR="00B81C23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Інші процедури (уточнити)</w:t>
            </w:r>
          </w:p>
          <w:p w14:paraId="03B1B568" w14:textId="77777777" w:rsidR="00B81C23" w:rsidRDefault="00B81C23" w:rsidP="00B81C23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rPr>
                <w:sz w:val="24"/>
                <w:szCs w:val="24"/>
                <w:lang w:eastAsia="uk-UA"/>
              </w:rPr>
            </w:pPr>
            <w:r w:rsidRPr="00333714">
              <w:rPr>
                <w:sz w:val="24"/>
                <w:szCs w:val="24"/>
                <w:lang w:eastAsia="uk-UA"/>
              </w:rPr>
              <w:t>процедура оформлення земельної ділянки:</w:t>
            </w:r>
          </w:p>
          <w:p w14:paraId="53890D41" w14:textId="6E4908E7" w:rsidR="00B81C23" w:rsidRDefault="00B81C23" w:rsidP="00B81C23">
            <w:pPr>
              <w:widowControl/>
              <w:autoSpaceDE/>
              <w:autoSpaceDN/>
              <w:rPr>
                <w:i/>
                <w:iCs/>
                <w:sz w:val="24"/>
                <w:szCs w:val="24"/>
                <w:lang w:eastAsia="uk-UA"/>
              </w:rPr>
            </w:pPr>
            <w:r w:rsidRPr="00333714">
              <w:rPr>
                <w:sz w:val="24"/>
                <w:szCs w:val="24"/>
                <w:lang w:eastAsia="uk-UA"/>
              </w:rPr>
              <w:t xml:space="preserve">-розробка та виготовлення </w:t>
            </w:r>
            <w:r w:rsidR="002D46E0" w:rsidRPr="00333714">
              <w:rPr>
                <w:sz w:val="24"/>
                <w:szCs w:val="24"/>
                <w:lang w:eastAsia="uk-UA"/>
              </w:rPr>
              <w:t>проєкту</w:t>
            </w:r>
            <w:r w:rsidRPr="00333714">
              <w:rPr>
                <w:sz w:val="24"/>
                <w:szCs w:val="24"/>
                <w:lang w:eastAsia="uk-UA"/>
              </w:rPr>
              <w:t xml:space="preserve"> землеустрою </w:t>
            </w:r>
            <w:r>
              <w:rPr>
                <w:sz w:val="24"/>
                <w:szCs w:val="24"/>
                <w:lang w:eastAsia="uk-UA"/>
              </w:rPr>
              <w:t xml:space="preserve">відведення земельної ділянки </w:t>
            </w:r>
            <w:r w:rsidRPr="00333714">
              <w:rPr>
                <w:sz w:val="24"/>
                <w:szCs w:val="24"/>
                <w:lang w:eastAsia="uk-UA"/>
              </w:rPr>
              <w:t>(грн )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</w:p>
          <w:p w14:paraId="4BCE527A" w14:textId="77777777" w:rsidR="00B81C23" w:rsidRDefault="00B81C23" w:rsidP="00B81C23">
            <w:pPr>
              <w:widowControl/>
              <w:autoSpaceDE/>
              <w:autoSpaceDN/>
              <w:rPr>
                <w:i/>
                <w:iCs/>
                <w:sz w:val="24"/>
                <w:szCs w:val="24"/>
                <w:lang w:eastAsia="uk-UA"/>
              </w:rPr>
            </w:pPr>
            <w:r>
              <w:rPr>
                <w:i/>
                <w:iCs/>
                <w:sz w:val="24"/>
                <w:szCs w:val="24"/>
                <w:lang w:eastAsia="uk-UA"/>
              </w:rPr>
              <w:t>За інформацією Інституту землеустрою вартість становить 12 000 грн;</w:t>
            </w:r>
          </w:p>
          <w:p w14:paraId="453EE052" w14:textId="77777777" w:rsidR="00B81C23" w:rsidRDefault="00B81C23" w:rsidP="00B81C23">
            <w:pPr>
              <w:pStyle w:val="a9"/>
              <w:widowControl/>
              <w:numPr>
                <w:ilvl w:val="0"/>
                <w:numId w:val="17"/>
              </w:numPr>
              <w:autoSpaceDE/>
              <w:autoSpaceDN/>
              <w:ind w:left="-13" w:firstLine="13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розмір орендної плати за встановлення земельного сервітуту  на рік (грн)</w:t>
            </w:r>
          </w:p>
          <w:p w14:paraId="18308701" w14:textId="77777777" w:rsidR="00B81C23" w:rsidRDefault="00B81C23" w:rsidP="00B81C23">
            <w:pPr>
              <w:pStyle w:val="a9"/>
              <w:widowControl/>
              <w:autoSpaceDE/>
              <w:autoSpaceDN/>
              <w:ind w:left="0"/>
              <w:rPr>
                <w:i/>
                <w:iCs/>
                <w:sz w:val="24"/>
                <w:szCs w:val="24"/>
                <w:lang w:eastAsia="uk-UA"/>
              </w:rPr>
            </w:pPr>
            <w:r w:rsidRPr="001C4564">
              <w:rPr>
                <w:i/>
                <w:iCs/>
                <w:sz w:val="24"/>
                <w:szCs w:val="24"/>
                <w:lang w:eastAsia="uk-UA"/>
              </w:rPr>
              <w:t>За інформацією суб’єктів господарювання</w:t>
            </w:r>
            <w:r>
              <w:rPr>
                <w:i/>
                <w:iCs/>
                <w:sz w:val="24"/>
                <w:szCs w:val="24"/>
                <w:lang w:eastAsia="uk-UA"/>
              </w:rPr>
              <w:t>;</w:t>
            </w:r>
          </w:p>
          <w:p w14:paraId="18B7E358" w14:textId="77777777" w:rsidR="00B81C23" w:rsidRDefault="00B81C23" w:rsidP="00B81C23">
            <w:pPr>
              <w:pStyle w:val="a9"/>
              <w:widowControl/>
              <w:numPr>
                <w:ilvl w:val="0"/>
                <w:numId w:val="16"/>
              </w:numPr>
              <w:autoSpaceDE/>
              <w:autoSpaceDN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процедура виготовлення та встановлення рекламного засобу (грн)</w:t>
            </w:r>
          </w:p>
          <w:p w14:paraId="6199605D" w14:textId="77777777" w:rsidR="00B81C23" w:rsidRDefault="00B81C23" w:rsidP="00B81C23">
            <w:pPr>
              <w:pStyle w:val="a9"/>
              <w:widowControl/>
              <w:autoSpaceDE/>
              <w:autoSpaceDN/>
              <w:ind w:left="0"/>
              <w:rPr>
                <w:i/>
                <w:iCs/>
                <w:sz w:val="24"/>
                <w:szCs w:val="24"/>
                <w:lang w:eastAsia="uk-UA"/>
              </w:rPr>
            </w:pPr>
            <w:r>
              <w:rPr>
                <w:i/>
                <w:iCs/>
                <w:sz w:val="24"/>
                <w:szCs w:val="24"/>
                <w:lang w:eastAsia="uk-UA"/>
              </w:rPr>
              <w:t xml:space="preserve">Моніторинг </w:t>
            </w:r>
            <w:r w:rsidRPr="00112A6B">
              <w:rPr>
                <w:i/>
                <w:iCs/>
                <w:sz w:val="24"/>
                <w:szCs w:val="24"/>
                <w:lang w:eastAsia="uk-UA"/>
              </w:rPr>
              <w:t>суб’єктів господарюванн</w:t>
            </w:r>
            <w:r>
              <w:rPr>
                <w:i/>
                <w:iCs/>
                <w:sz w:val="24"/>
                <w:szCs w:val="24"/>
                <w:lang w:eastAsia="uk-UA"/>
              </w:rPr>
              <w:t>я від 120,0 до 150,0 тис грн в середньому 135,0 тис грн</w:t>
            </w:r>
          </w:p>
          <w:p w14:paraId="5412AEDE" w14:textId="77777777" w:rsidR="00B81C23" w:rsidRPr="00112A6B" w:rsidRDefault="00B81C23" w:rsidP="00B81C23">
            <w:pPr>
              <w:pStyle w:val="a9"/>
              <w:widowControl/>
              <w:autoSpaceDE/>
              <w:autoSpaceDN/>
              <w:ind w:left="0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3)процедури обслуговування та експлуатації рекламного засобу (поточні витрати) (грн)</w:t>
            </w:r>
          </w:p>
          <w:p w14:paraId="072D9292" w14:textId="316F5CDF" w:rsidR="00B81C23" w:rsidRPr="00A4157B" w:rsidRDefault="00B81C23" w:rsidP="00B81C23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88" w:type="pct"/>
            <w:hideMark/>
          </w:tcPr>
          <w:p w14:paraId="6BCB67BE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7557CFD8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44CD79FE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12000,0</w:t>
            </w:r>
          </w:p>
          <w:p w14:paraId="19CDEE1A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0C341358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44D6DDC7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0206E7B9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127,44</w:t>
            </w:r>
          </w:p>
          <w:p w14:paraId="5DF4622C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03671426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247C97F9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5ADEFEB3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37DE11AA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135000,0</w:t>
            </w:r>
          </w:p>
          <w:p w14:paraId="5D586B2A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2414243E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7A5CA076" w14:textId="33BF2D46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611" w:type="pct"/>
            <w:hideMark/>
          </w:tcPr>
          <w:p w14:paraId="4838AC99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41423F13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257A9F69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0</w:t>
            </w:r>
          </w:p>
          <w:p w14:paraId="6C423B03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43DEC0F3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539D0278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4974876A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127,44</w:t>
            </w:r>
          </w:p>
          <w:p w14:paraId="167BD4D6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27A0DBBA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611A3B12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46590CD6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614E4BC7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0</w:t>
            </w:r>
          </w:p>
          <w:p w14:paraId="13BDE990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77B5EBBC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4E84BC43" w14:textId="192194DE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30032A">
              <w:rPr>
                <w:sz w:val="24"/>
                <w:szCs w:val="24"/>
                <w:lang w:eastAsia="uk-UA"/>
              </w:rPr>
              <w:t>≈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 w:rsidRPr="0030032A">
              <w:rPr>
                <w:sz w:val="24"/>
                <w:szCs w:val="24"/>
                <w:lang w:eastAsia="uk-UA"/>
              </w:rPr>
              <w:t>18000,0</w:t>
            </w:r>
          </w:p>
        </w:tc>
        <w:tc>
          <w:tcPr>
            <w:tcW w:w="480" w:type="pct"/>
            <w:hideMark/>
          </w:tcPr>
          <w:p w14:paraId="3858CF02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420A48B5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1F941E73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12000,0</w:t>
            </w:r>
          </w:p>
          <w:p w14:paraId="1060DB53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6ECAC5CF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74137B0D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2A648E4C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637,19</w:t>
            </w:r>
          </w:p>
          <w:p w14:paraId="6EB3B4BA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7F292978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6928E1FE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6072C1C9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2D81272B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135000,0</w:t>
            </w:r>
          </w:p>
          <w:p w14:paraId="4EC86CB8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79FFAF59" w14:textId="77777777" w:rsidR="00B81C23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  <w:p w14:paraId="553737AC" w14:textId="60F6E7BC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30032A">
              <w:rPr>
                <w:sz w:val="24"/>
                <w:szCs w:val="24"/>
                <w:lang w:eastAsia="uk-UA"/>
              </w:rPr>
              <w:t>≈</w:t>
            </w:r>
            <w:r>
              <w:rPr>
                <w:sz w:val="24"/>
                <w:szCs w:val="24"/>
                <w:lang w:eastAsia="uk-UA"/>
              </w:rPr>
              <w:t xml:space="preserve"> 90</w:t>
            </w:r>
            <w:r w:rsidRPr="0030032A">
              <w:rPr>
                <w:sz w:val="24"/>
                <w:szCs w:val="24"/>
                <w:lang w:eastAsia="uk-UA"/>
              </w:rPr>
              <w:t>000,0</w:t>
            </w:r>
          </w:p>
        </w:tc>
      </w:tr>
      <w:tr w:rsidR="00B81C23" w:rsidRPr="00A4157B" w14:paraId="71487491" w14:textId="77777777" w:rsidTr="00F603B2">
        <w:tc>
          <w:tcPr>
            <w:tcW w:w="663" w:type="pct"/>
            <w:hideMark/>
          </w:tcPr>
          <w:p w14:paraId="688EB40E" w14:textId="55BC00EF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058" w:type="pct"/>
            <w:hideMark/>
          </w:tcPr>
          <w:p w14:paraId="53B735E4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Разом, гривень</w:t>
            </w:r>
          </w:p>
          <w:p w14:paraId="369B5674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7E0B7A3B" w14:textId="005065D4" w:rsidR="00B81C23" w:rsidRPr="00A4157B" w:rsidRDefault="00B81C23" w:rsidP="00B81C23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(сума рядків 1 + 2 + 3 + 4 + 5)</w:t>
            </w:r>
          </w:p>
        </w:tc>
        <w:tc>
          <w:tcPr>
            <w:tcW w:w="1188" w:type="pct"/>
            <w:hideMark/>
          </w:tcPr>
          <w:p w14:paraId="195D2C30" w14:textId="085A5D5D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val="en-US" w:eastAsia="uk-UA"/>
              </w:rPr>
              <w:t>147127</w:t>
            </w:r>
            <w:r>
              <w:rPr>
                <w:sz w:val="24"/>
                <w:szCs w:val="24"/>
                <w:lang w:eastAsia="uk-UA"/>
              </w:rPr>
              <w:t>,44</w:t>
            </w:r>
          </w:p>
        </w:tc>
        <w:tc>
          <w:tcPr>
            <w:tcW w:w="611" w:type="pct"/>
            <w:hideMark/>
          </w:tcPr>
          <w:p w14:paraId="2674DF91" w14:textId="13217A87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18127,44</w:t>
            </w:r>
          </w:p>
        </w:tc>
        <w:tc>
          <w:tcPr>
            <w:tcW w:w="480" w:type="pct"/>
            <w:hideMark/>
          </w:tcPr>
          <w:p w14:paraId="6CB18501" w14:textId="1EA01F24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237637,19</w:t>
            </w:r>
          </w:p>
        </w:tc>
      </w:tr>
      <w:tr w:rsidR="00B81C23" w:rsidRPr="00A4157B" w14:paraId="7FAA5668" w14:textId="77777777" w:rsidTr="00F603B2">
        <w:tc>
          <w:tcPr>
            <w:tcW w:w="663" w:type="pct"/>
            <w:hideMark/>
          </w:tcPr>
          <w:p w14:paraId="03ACCC99" w14:textId="07EAF9B4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058" w:type="pct"/>
            <w:hideMark/>
          </w:tcPr>
          <w:p w14:paraId="1731CF0B" w14:textId="5643BE5E" w:rsidR="00B81C23" w:rsidRPr="00A4157B" w:rsidRDefault="00B81C23" w:rsidP="00B81C23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Кількість суб’єктів господарювання, що повинні виконати вимоги регулювання, одиниць</w:t>
            </w:r>
          </w:p>
        </w:tc>
        <w:tc>
          <w:tcPr>
            <w:tcW w:w="2279" w:type="pct"/>
            <w:gridSpan w:val="3"/>
            <w:hideMark/>
          </w:tcPr>
          <w:p w14:paraId="6CE09B15" w14:textId="774A15C8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47</w:t>
            </w:r>
          </w:p>
        </w:tc>
      </w:tr>
      <w:tr w:rsidR="00B81C23" w:rsidRPr="00A4157B" w14:paraId="19FB41BF" w14:textId="77777777" w:rsidTr="00F603B2">
        <w:tc>
          <w:tcPr>
            <w:tcW w:w="663" w:type="pct"/>
            <w:hideMark/>
          </w:tcPr>
          <w:p w14:paraId="44C1D5A2" w14:textId="5EE6AE72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058" w:type="pct"/>
            <w:hideMark/>
          </w:tcPr>
          <w:p w14:paraId="0B9D2DED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Сумарно, гривень</w:t>
            </w:r>
          </w:p>
          <w:p w14:paraId="27F78663" w14:textId="77777777" w:rsidR="00B81C23" w:rsidRPr="00A4157B" w:rsidRDefault="00B81C23" w:rsidP="00B81C23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5B1C8DDF" w14:textId="5DEB3AA9" w:rsidR="00B81C23" w:rsidRPr="00A4157B" w:rsidRDefault="00B81C23" w:rsidP="00B81C23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відповідний стовпчик “разом” Х  кількість суб’єктів малого підприємництва, що повинні виконати вимоги регулювання (рядок 6 Х рядок 7)</w:t>
            </w:r>
          </w:p>
        </w:tc>
        <w:tc>
          <w:tcPr>
            <w:tcW w:w="1188" w:type="pct"/>
            <w:hideMark/>
          </w:tcPr>
          <w:p w14:paraId="717B95D3" w14:textId="53944AE5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6914989,68</w:t>
            </w:r>
          </w:p>
        </w:tc>
        <w:tc>
          <w:tcPr>
            <w:tcW w:w="611" w:type="pct"/>
            <w:hideMark/>
          </w:tcPr>
          <w:p w14:paraId="2D2FBC7C" w14:textId="4C4F35D1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851989,68</w:t>
            </w:r>
          </w:p>
        </w:tc>
        <w:tc>
          <w:tcPr>
            <w:tcW w:w="480" w:type="pct"/>
            <w:hideMark/>
          </w:tcPr>
          <w:p w14:paraId="1B5EAC0D" w14:textId="7B0888EB" w:rsidR="00B81C23" w:rsidRPr="00A4157B" w:rsidRDefault="00B81C23" w:rsidP="00B81C23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11168947,93</w:t>
            </w:r>
          </w:p>
        </w:tc>
      </w:tr>
      <w:tr w:rsidR="00F14700" w:rsidRPr="00A4157B" w14:paraId="011B31E4" w14:textId="77777777" w:rsidTr="00F603B2">
        <w:tc>
          <w:tcPr>
            <w:tcW w:w="5000" w:type="pct"/>
            <w:gridSpan w:val="5"/>
            <w:hideMark/>
          </w:tcPr>
          <w:p w14:paraId="5715F9C0" w14:textId="77777777" w:rsidR="00F14700" w:rsidRPr="00A4157B" w:rsidRDefault="00F14700" w:rsidP="00F603B2">
            <w:pPr>
              <w:widowControl/>
              <w:autoSpaceDE/>
              <w:autoSpaceDN/>
              <w:spacing w:after="150"/>
              <w:ind w:firstLine="4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F14700" w:rsidRPr="00A4157B" w14:paraId="00E9DF00" w14:textId="77777777" w:rsidTr="00F603B2">
        <w:tc>
          <w:tcPr>
            <w:tcW w:w="663" w:type="pct"/>
            <w:hideMark/>
          </w:tcPr>
          <w:p w14:paraId="0B55A3F7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058" w:type="pct"/>
            <w:hideMark/>
          </w:tcPr>
          <w:p w14:paraId="6F7FEDAE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Процедури отримання первинної інформації про вимоги регулювання</w:t>
            </w:r>
          </w:p>
          <w:p w14:paraId="19CE2556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147B0C5E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i/>
                <w:iCs/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витрати часу на отримання інформації про регулювання (0,5 год.) + отримання необхідних форм та заявок (0,5 год.) Х вартість часу суб’єкта малого підприємництва (заробітна плата) Х оціночна кількість форм</w:t>
            </w:r>
          </w:p>
          <w:p w14:paraId="4F96277F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88" w:type="pct"/>
            <w:hideMark/>
          </w:tcPr>
          <w:p w14:paraId="4E761990" w14:textId="77777777" w:rsidR="00F14700" w:rsidRPr="00A4157B" w:rsidRDefault="00F14700" w:rsidP="00F603B2">
            <w:pPr>
              <w:autoSpaceDE/>
              <w:autoSpaceDN/>
              <w:spacing w:after="160" w:line="278" w:lineRule="auto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76,63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грн</w:t>
            </w:r>
          </w:p>
          <w:p w14:paraId="23BF8EC4" w14:textId="77777777" w:rsidR="00F14700" w:rsidRPr="00A4157B" w:rsidRDefault="00F14700" w:rsidP="00F603B2">
            <w:pPr>
              <w:autoSpaceDE/>
              <w:autoSpaceDN/>
              <w:spacing w:after="160" w:line="278" w:lineRule="auto"/>
              <w:ind w:left="40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26976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грн </w:t>
            </w:r>
            <w:r w:rsidRPr="00863385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– середня заробітна плата за квітень  2026 року по Вінницькій  області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(згідно з даними з сайту Мінфін)</w:t>
            </w:r>
          </w:p>
          <w:p w14:paraId="06D4CCCC" w14:textId="77777777" w:rsidR="00F14700" w:rsidRPr="00A4157B" w:rsidRDefault="00F14700" w:rsidP="00F603B2">
            <w:pPr>
              <w:autoSpaceDE/>
              <w:autoSpaceDN/>
              <w:spacing w:after="160" w:line="278" w:lineRule="auto"/>
              <w:ind w:left="40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Заробітна плата працівника за годину </w:t>
            </w:r>
            <w:r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–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</w:t>
            </w:r>
            <w:r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26976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:lang w:val="ru-RU"/>
                <w14:ligatures w14:val="standardContextual"/>
              </w:rPr>
              <w:t xml:space="preserve">грн.: 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22 </w:t>
            </w:r>
            <w:proofErr w:type="spellStart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р.д</w:t>
            </w:r>
            <w:proofErr w:type="spellEnd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.: 8 </w:t>
            </w:r>
            <w:proofErr w:type="spellStart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р.год</w:t>
            </w:r>
            <w:proofErr w:type="spellEnd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. = </w:t>
            </w:r>
            <w:r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153,27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грн</w:t>
            </w:r>
          </w:p>
          <w:p w14:paraId="2CC16E8D" w14:textId="77777777" w:rsidR="00F14700" w:rsidRPr="00A4157B" w:rsidRDefault="00F14700" w:rsidP="00F603B2">
            <w:pPr>
              <w:autoSpaceDE/>
              <w:autoSpaceDN/>
              <w:spacing w:after="160" w:line="278" w:lineRule="auto"/>
              <w:ind w:left="40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Витрати часу - 0,5 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:lang w:val="ru-RU"/>
                <w14:ligatures w14:val="standardContextual"/>
              </w:rPr>
              <w:t>год.</w:t>
            </w:r>
          </w:p>
          <w:p w14:paraId="13BAD2CB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153,27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грн.*0,5 год.= </w:t>
            </w:r>
            <w:r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76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,</w:t>
            </w:r>
            <w:r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63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грн</w:t>
            </w:r>
          </w:p>
        </w:tc>
        <w:tc>
          <w:tcPr>
            <w:tcW w:w="611" w:type="pct"/>
            <w:hideMark/>
          </w:tcPr>
          <w:p w14:paraId="013578BC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  <w:tc>
          <w:tcPr>
            <w:tcW w:w="480" w:type="pct"/>
            <w:hideMark/>
          </w:tcPr>
          <w:p w14:paraId="7B65869B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383,15</w:t>
            </w: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грн</w:t>
            </w:r>
          </w:p>
        </w:tc>
      </w:tr>
      <w:tr w:rsidR="00F14700" w:rsidRPr="00A4157B" w14:paraId="16D4E287" w14:textId="77777777" w:rsidTr="00F603B2">
        <w:tc>
          <w:tcPr>
            <w:tcW w:w="663" w:type="pct"/>
            <w:hideMark/>
          </w:tcPr>
          <w:p w14:paraId="271CB73A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058" w:type="pct"/>
            <w:hideMark/>
          </w:tcPr>
          <w:p w14:paraId="13ADF6B4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Процедури організації виконання вимог регулювання</w:t>
            </w:r>
          </w:p>
          <w:p w14:paraId="13DE1313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498E7A29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витрати часу на розроблення та впровадження внутрішніх для суб’єкта малого підприємництва процедур на впровадження вимог регулювання Х вартість часу суб’єкта малого підприємництва (заробітна плата) Х оціночна кількість внутрішніх процедур</w:t>
            </w:r>
          </w:p>
        </w:tc>
        <w:tc>
          <w:tcPr>
            <w:tcW w:w="1188" w:type="pct"/>
            <w:hideMark/>
          </w:tcPr>
          <w:p w14:paraId="79F14634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919,60</w:t>
            </w:r>
            <w:r w:rsidRPr="00A4157B">
              <w:rPr>
                <w:sz w:val="24"/>
                <w:szCs w:val="24"/>
                <w:lang w:eastAsia="uk-UA"/>
              </w:rPr>
              <w:t xml:space="preserve"> грн.</w:t>
            </w:r>
          </w:p>
          <w:p w14:paraId="381F302D" w14:textId="77777777" w:rsidR="00F14700" w:rsidRPr="00A4157B" w:rsidRDefault="00F14700" w:rsidP="00F603B2">
            <w:pPr>
              <w:autoSpaceDE/>
              <w:autoSpaceDN/>
              <w:spacing w:after="160" w:line="278" w:lineRule="auto"/>
              <w:ind w:left="40"/>
              <w:jc w:val="both"/>
              <w:rPr>
                <w:kern w:val="2"/>
                <w:sz w:val="28"/>
                <w:szCs w:val="28"/>
                <w14:ligatures w14:val="standardContextual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Заробітна плата працівника за годину - </w:t>
            </w:r>
            <w:r>
              <w:rPr>
                <w:sz w:val="24"/>
                <w:szCs w:val="24"/>
                <w:lang w:eastAsia="uk-UA"/>
              </w:rPr>
              <w:t>26976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:lang w:val="ru-RU"/>
                <w14:ligatures w14:val="standardContextual"/>
              </w:rPr>
              <w:t xml:space="preserve">грн.: 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22 </w:t>
            </w:r>
            <w:proofErr w:type="spellStart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р.д</w:t>
            </w:r>
            <w:proofErr w:type="spellEnd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.: 8 </w:t>
            </w:r>
            <w:proofErr w:type="spellStart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р.год</w:t>
            </w:r>
            <w:proofErr w:type="spellEnd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. = </w:t>
            </w:r>
            <w:r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153,27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грн</w:t>
            </w:r>
          </w:p>
          <w:p w14:paraId="1F880EC8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both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Витрати часу – 1,5 год.</w:t>
            </w:r>
          </w:p>
          <w:p w14:paraId="41ABDFBB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153,27</w:t>
            </w:r>
            <w:r w:rsidRPr="00A4157B">
              <w:rPr>
                <w:sz w:val="24"/>
                <w:szCs w:val="24"/>
                <w:lang w:eastAsia="uk-UA"/>
              </w:rPr>
              <w:t xml:space="preserve"> грн.*1,5 год.=</w:t>
            </w:r>
          </w:p>
          <w:p w14:paraId="79B2D0F0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229,90</w:t>
            </w:r>
            <w:r w:rsidRPr="00A4157B">
              <w:rPr>
                <w:sz w:val="24"/>
                <w:szCs w:val="24"/>
                <w:lang w:eastAsia="uk-UA"/>
              </w:rPr>
              <w:t xml:space="preserve"> грн</w:t>
            </w:r>
          </w:p>
          <w:p w14:paraId="5C067661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both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Оціночна кількість внутрішніх процедур (підготовлених заяв) -10. (оскільки на кожного суб’єкта рекламної діяльності приходиться близько 4 об’єктів зовнішньої реклами поза межами населених пунктів Вінницької області) </w:t>
            </w:r>
            <w:r>
              <w:rPr>
                <w:sz w:val="24"/>
                <w:szCs w:val="24"/>
                <w:lang w:eastAsia="uk-UA"/>
              </w:rPr>
              <w:t>229,90</w:t>
            </w:r>
            <w:r w:rsidRPr="00A4157B">
              <w:rPr>
                <w:sz w:val="24"/>
                <w:szCs w:val="24"/>
                <w:lang w:eastAsia="uk-UA"/>
              </w:rPr>
              <w:t xml:space="preserve"> грн. * 4 = </w:t>
            </w:r>
            <w:r>
              <w:rPr>
                <w:sz w:val="24"/>
                <w:szCs w:val="24"/>
                <w:lang w:eastAsia="uk-UA"/>
              </w:rPr>
              <w:t>919,60</w:t>
            </w:r>
            <w:r w:rsidRPr="00A4157B">
              <w:rPr>
                <w:sz w:val="24"/>
                <w:szCs w:val="24"/>
                <w:lang w:eastAsia="uk-UA"/>
              </w:rPr>
              <w:t xml:space="preserve"> грн</w:t>
            </w:r>
          </w:p>
        </w:tc>
        <w:tc>
          <w:tcPr>
            <w:tcW w:w="611" w:type="pct"/>
            <w:hideMark/>
          </w:tcPr>
          <w:p w14:paraId="7EF8565A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both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480" w:type="pct"/>
            <w:hideMark/>
          </w:tcPr>
          <w:p w14:paraId="1815C936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919,60</w:t>
            </w:r>
            <w:r w:rsidRPr="00A4157B">
              <w:rPr>
                <w:sz w:val="24"/>
                <w:szCs w:val="24"/>
                <w:lang w:eastAsia="uk-UA"/>
              </w:rPr>
              <w:t xml:space="preserve"> 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грн</w:t>
            </w:r>
          </w:p>
        </w:tc>
      </w:tr>
      <w:tr w:rsidR="00F14700" w:rsidRPr="00A4157B" w14:paraId="2C793742" w14:textId="77777777" w:rsidTr="00F603B2">
        <w:tc>
          <w:tcPr>
            <w:tcW w:w="663" w:type="pct"/>
            <w:hideMark/>
          </w:tcPr>
          <w:p w14:paraId="00031A95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2058" w:type="pct"/>
            <w:hideMark/>
          </w:tcPr>
          <w:p w14:paraId="121F68D3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Процедури офіційного звітування</w:t>
            </w:r>
          </w:p>
          <w:p w14:paraId="5A051DF3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115ADCE9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витрати часу на отримання інформації про порядок звітування щодо регулювання, отримання необхідних форм та визначення органу, що приймає звіти та місця звітності + витрати часу на заповнення звітних форм + витрати часу на передачу звітних форм (окремо за засобами передачі інформації з оцінкою кількості суб’єктів, що користуються формами засобів – окремо електронна звітність, звітність до органу, поштовим зв’язком тощо) + оцінка витрат часу на корегування (оцінка природного рівня помилок)) Х вартість часу суб’єкта малого підприємництва (заробітна плата) Х оціночна кількість оригінальних звітів Х кількість періодів звітності за рік</w:t>
            </w:r>
          </w:p>
        </w:tc>
        <w:tc>
          <w:tcPr>
            <w:tcW w:w="1188" w:type="pct"/>
            <w:hideMark/>
          </w:tcPr>
          <w:p w14:paraId="65D99655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611" w:type="pct"/>
            <w:hideMark/>
          </w:tcPr>
          <w:p w14:paraId="676923DA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80" w:type="pct"/>
            <w:hideMark/>
          </w:tcPr>
          <w:p w14:paraId="47914E64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</w:tr>
      <w:tr w:rsidR="00F14700" w:rsidRPr="00A4157B" w14:paraId="492BAD8C" w14:textId="77777777" w:rsidTr="00F603B2">
        <w:tc>
          <w:tcPr>
            <w:tcW w:w="663" w:type="pct"/>
            <w:hideMark/>
          </w:tcPr>
          <w:p w14:paraId="4149AC27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058" w:type="pct"/>
            <w:hideMark/>
          </w:tcPr>
          <w:p w14:paraId="425E3174" w14:textId="77777777" w:rsidR="00F14700" w:rsidRPr="00A4157B" w:rsidRDefault="00F14700" w:rsidP="00F603B2">
            <w:pPr>
              <w:autoSpaceDE/>
              <w:autoSpaceDN/>
              <w:ind w:left="60"/>
              <w:jc w:val="both"/>
              <w:rPr>
                <w:kern w:val="2"/>
                <w:sz w:val="28"/>
                <w:szCs w:val="28"/>
                <w:highlight w:val="yellow"/>
                <w14:ligatures w14:val="standardContextual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Процедури щодо забезпечення процесу перевірок 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(виконання демонтажу рекламних засобів, що не відповідають вимогам регуляторного </w:t>
            </w:r>
            <w:proofErr w:type="spellStart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акта</w:t>
            </w:r>
            <w:proofErr w:type="spellEnd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)</w:t>
            </w:r>
          </w:p>
          <w:p w14:paraId="329C0E73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27E32D6B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</w:p>
        </w:tc>
        <w:tc>
          <w:tcPr>
            <w:tcW w:w="1188" w:type="pct"/>
            <w:hideMark/>
          </w:tcPr>
          <w:p w14:paraId="51521AF7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611" w:type="pct"/>
            <w:hideMark/>
          </w:tcPr>
          <w:p w14:paraId="55E15F4E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80" w:type="pct"/>
            <w:hideMark/>
          </w:tcPr>
          <w:p w14:paraId="42120A8D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</w:tr>
      <w:tr w:rsidR="00F14700" w:rsidRPr="00A4157B" w14:paraId="5FD780C9" w14:textId="77777777" w:rsidTr="00F603B2">
        <w:tc>
          <w:tcPr>
            <w:tcW w:w="663" w:type="pct"/>
            <w:hideMark/>
          </w:tcPr>
          <w:p w14:paraId="2BADA409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2058" w:type="pct"/>
            <w:hideMark/>
          </w:tcPr>
          <w:p w14:paraId="3F7AAE62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Інші процедури </w:t>
            </w:r>
          </w:p>
        </w:tc>
        <w:tc>
          <w:tcPr>
            <w:tcW w:w="1188" w:type="pct"/>
            <w:hideMark/>
          </w:tcPr>
          <w:p w14:paraId="6080B985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611" w:type="pct"/>
            <w:hideMark/>
          </w:tcPr>
          <w:p w14:paraId="455A0DF0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80" w:type="pct"/>
            <w:hideMark/>
          </w:tcPr>
          <w:p w14:paraId="2AD59C3C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0</w:t>
            </w:r>
          </w:p>
        </w:tc>
      </w:tr>
      <w:tr w:rsidR="00F14700" w:rsidRPr="00A4157B" w14:paraId="6E89D97D" w14:textId="77777777" w:rsidTr="00F603B2">
        <w:tc>
          <w:tcPr>
            <w:tcW w:w="663" w:type="pct"/>
            <w:hideMark/>
          </w:tcPr>
          <w:p w14:paraId="69749ACD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058" w:type="pct"/>
            <w:hideMark/>
          </w:tcPr>
          <w:p w14:paraId="39638703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Разом, гривень</w:t>
            </w:r>
          </w:p>
          <w:p w14:paraId="3A3F3E14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273D63C1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(сума рядків 9 + 10 + 11 + 12 + 13)</w:t>
            </w:r>
          </w:p>
        </w:tc>
        <w:tc>
          <w:tcPr>
            <w:tcW w:w="1188" w:type="pct"/>
            <w:hideMark/>
          </w:tcPr>
          <w:p w14:paraId="79289876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996,23</w:t>
            </w:r>
            <w:r w:rsidRPr="00A4157B">
              <w:rPr>
                <w:sz w:val="24"/>
                <w:szCs w:val="24"/>
                <w:lang w:eastAsia="uk-UA"/>
              </w:rPr>
              <w:t xml:space="preserve"> грн</w:t>
            </w:r>
          </w:p>
        </w:tc>
        <w:tc>
          <w:tcPr>
            <w:tcW w:w="611" w:type="pct"/>
            <w:hideMark/>
          </w:tcPr>
          <w:p w14:paraId="256DCD4C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480" w:type="pct"/>
            <w:hideMark/>
          </w:tcPr>
          <w:p w14:paraId="00699BC7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1302,75</w:t>
            </w:r>
            <w:r w:rsidRPr="00A4157B">
              <w:rPr>
                <w:sz w:val="24"/>
                <w:szCs w:val="24"/>
                <w:lang w:eastAsia="uk-UA"/>
              </w:rPr>
              <w:t xml:space="preserve"> грн</w:t>
            </w:r>
          </w:p>
        </w:tc>
      </w:tr>
      <w:tr w:rsidR="00F14700" w:rsidRPr="00A4157B" w14:paraId="369DD8B2" w14:textId="77777777" w:rsidTr="00F603B2">
        <w:tc>
          <w:tcPr>
            <w:tcW w:w="663" w:type="pct"/>
            <w:hideMark/>
          </w:tcPr>
          <w:p w14:paraId="39697318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058" w:type="pct"/>
            <w:hideMark/>
          </w:tcPr>
          <w:p w14:paraId="1D7129FA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Кількість суб’єктів малого підприємництва, що повинні виконати вимоги регулювання, одиниць</w:t>
            </w:r>
          </w:p>
        </w:tc>
        <w:tc>
          <w:tcPr>
            <w:tcW w:w="1188" w:type="pct"/>
            <w:hideMark/>
          </w:tcPr>
          <w:p w14:paraId="19640F86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611" w:type="pct"/>
            <w:hideMark/>
          </w:tcPr>
          <w:p w14:paraId="2EB447E5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480" w:type="pct"/>
            <w:hideMark/>
          </w:tcPr>
          <w:p w14:paraId="5536E937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47</w:t>
            </w:r>
          </w:p>
        </w:tc>
      </w:tr>
      <w:tr w:rsidR="00F14700" w:rsidRPr="00A4157B" w14:paraId="5C0219A8" w14:textId="77777777" w:rsidTr="00F603B2">
        <w:tc>
          <w:tcPr>
            <w:tcW w:w="663" w:type="pct"/>
            <w:hideMark/>
          </w:tcPr>
          <w:p w14:paraId="608EE5DA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2058" w:type="pct"/>
            <w:hideMark/>
          </w:tcPr>
          <w:p w14:paraId="6514B715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Сумарно, гривень</w:t>
            </w:r>
          </w:p>
          <w:p w14:paraId="66C08721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Формула:</w:t>
            </w:r>
          </w:p>
          <w:p w14:paraId="030CE96A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i/>
                <w:iCs/>
                <w:sz w:val="24"/>
                <w:szCs w:val="24"/>
                <w:lang w:eastAsia="uk-UA"/>
              </w:rPr>
              <w:t>відповідний стовпчик “разом” Х кількість суб’єктів малого підприємництва, що повинні виконати вимоги регулювання (рядок 14 Х рядок 15)</w:t>
            </w:r>
          </w:p>
        </w:tc>
        <w:tc>
          <w:tcPr>
            <w:tcW w:w="1188" w:type="pct"/>
            <w:hideMark/>
          </w:tcPr>
          <w:p w14:paraId="2163349E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46822,81</w:t>
            </w:r>
            <w:r w:rsidRPr="00A4157B">
              <w:rPr>
                <w:sz w:val="24"/>
                <w:szCs w:val="24"/>
                <w:lang w:eastAsia="uk-UA"/>
              </w:rPr>
              <w:t xml:space="preserve"> грн</w:t>
            </w:r>
          </w:p>
        </w:tc>
        <w:tc>
          <w:tcPr>
            <w:tcW w:w="611" w:type="pct"/>
          </w:tcPr>
          <w:p w14:paraId="75E65236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480" w:type="pct"/>
            <w:hideMark/>
          </w:tcPr>
          <w:p w14:paraId="1FECD708" w14:textId="77777777" w:rsidR="00F14700" w:rsidRPr="00A4157B" w:rsidRDefault="00F14700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61229,25</w:t>
            </w:r>
            <w:r w:rsidRPr="00A4157B">
              <w:rPr>
                <w:sz w:val="24"/>
                <w:szCs w:val="24"/>
                <w:lang w:eastAsia="uk-UA"/>
              </w:rPr>
              <w:t xml:space="preserve"> грн</w:t>
            </w:r>
          </w:p>
        </w:tc>
      </w:tr>
    </w:tbl>
    <w:p w14:paraId="1F329487" w14:textId="7278D1D6" w:rsidR="000C6652" w:rsidRDefault="000C6652" w:rsidP="00B81C23">
      <w:pPr>
        <w:widowControl/>
        <w:shd w:val="clear" w:color="auto" w:fill="FFFFFF"/>
        <w:autoSpaceDE/>
        <w:autoSpaceDN/>
        <w:rPr>
          <w:sz w:val="24"/>
          <w:szCs w:val="24"/>
          <w:lang w:eastAsia="uk-UA"/>
        </w:rPr>
      </w:pPr>
    </w:p>
    <w:p w14:paraId="21AAB8C0" w14:textId="77777777" w:rsidR="00B81C23" w:rsidRPr="00B81C23" w:rsidRDefault="00B81C23" w:rsidP="00B81C23">
      <w:pPr>
        <w:widowControl/>
        <w:autoSpaceDE/>
        <w:autoSpaceDN/>
        <w:spacing w:after="150"/>
        <w:ind w:left="450" w:right="450"/>
        <w:jc w:val="center"/>
        <w:rPr>
          <w:sz w:val="24"/>
          <w:szCs w:val="24"/>
          <w:lang w:eastAsia="uk-UA"/>
        </w:rPr>
      </w:pPr>
      <w:bookmarkStart w:id="6" w:name="n192"/>
      <w:bookmarkEnd w:id="6"/>
      <w:r w:rsidRPr="00B81C23">
        <w:rPr>
          <w:sz w:val="24"/>
          <w:szCs w:val="24"/>
          <w:lang w:eastAsia="uk-UA"/>
        </w:rPr>
        <w:t>Бюджетні витрати на адміністрування регулювання суб’єктів малого підприємництва</w:t>
      </w:r>
    </w:p>
    <w:p w14:paraId="2D7E6263" w14:textId="77777777" w:rsidR="00B81C23" w:rsidRPr="00A4157B" w:rsidRDefault="00B81C23" w:rsidP="00B81C23">
      <w:pPr>
        <w:widowControl/>
        <w:autoSpaceDE/>
        <w:autoSpaceDN/>
        <w:spacing w:after="150"/>
        <w:ind w:firstLine="450"/>
        <w:jc w:val="both"/>
        <w:rPr>
          <w:sz w:val="24"/>
          <w:szCs w:val="24"/>
          <w:lang w:eastAsia="uk-UA"/>
        </w:rPr>
      </w:pPr>
      <w:bookmarkStart w:id="7" w:name="n209"/>
      <w:bookmarkStart w:id="8" w:name="n210"/>
      <w:bookmarkEnd w:id="7"/>
      <w:bookmarkEnd w:id="8"/>
      <w:r w:rsidRPr="00A4157B">
        <w:rPr>
          <w:sz w:val="24"/>
          <w:szCs w:val="24"/>
          <w:lang w:eastAsia="uk-UA"/>
        </w:rPr>
        <w:t>Державний орган, для якого здійснюється розрахунок вартості адміністрування регулювання:</w:t>
      </w:r>
    </w:p>
    <w:p w14:paraId="5641DBC6" w14:textId="77777777" w:rsidR="000C6652" w:rsidRPr="00A4157B" w:rsidRDefault="000C6652" w:rsidP="000C6652">
      <w:pPr>
        <w:widowControl/>
        <w:autoSpaceDE/>
        <w:autoSpaceDN/>
        <w:spacing w:after="150"/>
        <w:jc w:val="center"/>
        <w:rPr>
          <w:sz w:val="24"/>
          <w:szCs w:val="24"/>
          <w:lang w:eastAsia="uk-UA"/>
        </w:rPr>
      </w:pPr>
      <w:r w:rsidRPr="00F1685E">
        <w:rPr>
          <w:iCs/>
          <w:sz w:val="24"/>
          <w:szCs w:val="24"/>
          <w:u w:val="single"/>
          <w:lang w:eastAsia="uk-UA"/>
        </w:rPr>
        <w:t>Департамент інформаційної діяльності та комунікац</w:t>
      </w:r>
      <w:r>
        <w:rPr>
          <w:iCs/>
          <w:sz w:val="24"/>
          <w:szCs w:val="24"/>
          <w:u w:val="single"/>
          <w:lang w:eastAsia="uk-UA"/>
        </w:rPr>
        <w:t>ій з громадськістю Вінницької ОВ</w:t>
      </w:r>
      <w:r w:rsidRPr="00F1685E">
        <w:rPr>
          <w:iCs/>
          <w:sz w:val="24"/>
          <w:szCs w:val="24"/>
          <w:u w:val="single"/>
          <w:lang w:eastAsia="uk-UA"/>
        </w:rPr>
        <w:t>А</w:t>
      </w:r>
      <w:r w:rsidRPr="00A4157B">
        <w:rPr>
          <w:sz w:val="24"/>
          <w:szCs w:val="24"/>
          <w:lang w:eastAsia="uk-UA"/>
        </w:rPr>
        <w:t xml:space="preserve"> </w:t>
      </w:r>
      <w:r w:rsidRPr="00A4157B">
        <w:rPr>
          <w:sz w:val="20"/>
          <w:szCs w:val="20"/>
          <w:lang w:eastAsia="uk-UA"/>
        </w:rPr>
        <w:t>(назва державного органу)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773"/>
        <w:gridCol w:w="1110"/>
        <w:gridCol w:w="1453"/>
        <w:gridCol w:w="1522"/>
        <w:gridCol w:w="2065"/>
        <w:gridCol w:w="1705"/>
      </w:tblGrid>
      <w:tr w:rsidR="000C6652" w:rsidRPr="00A4157B" w14:paraId="41BFBB98" w14:textId="77777777" w:rsidTr="00BE38BD">
        <w:tc>
          <w:tcPr>
            <w:tcW w:w="921" w:type="pct"/>
            <w:hideMark/>
          </w:tcPr>
          <w:p w14:paraId="37992268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bookmarkStart w:id="9" w:name="n212"/>
            <w:bookmarkEnd w:id="9"/>
            <w:r w:rsidRPr="00A4157B">
              <w:rPr>
                <w:sz w:val="24"/>
                <w:szCs w:val="24"/>
                <w:lang w:eastAsia="uk-UA"/>
              </w:rPr>
              <w:t>Процедура регулювання суб’єктів малого підприємництва (розрахунок на одного типового суб’єкта господарювання малого підприємництва - за потреби окремо для суб’єктів малого та мікро-</w:t>
            </w:r>
            <w:proofErr w:type="spellStart"/>
            <w:r w:rsidRPr="00A4157B">
              <w:rPr>
                <w:sz w:val="24"/>
                <w:szCs w:val="24"/>
                <w:lang w:eastAsia="uk-UA"/>
              </w:rPr>
              <w:t>підприємництв</w:t>
            </w:r>
            <w:proofErr w:type="spellEnd"/>
            <w:r w:rsidRPr="00A4157B">
              <w:rPr>
                <w:sz w:val="24"/>
                <w:szCs w:val="24"/>
                <w:lang w:eastAsia="uk-UA"/>
              </w:rPr>
              <w:t>)</w:t>
            </w:r>
          </w:p>
        </w:tc>
        <w:tc>
          <w:tcPr>
            <w:tcW w:w="576" w:type="pct"/>
            <w:hideMark/>
          </w:tcPr>
          <w:p w14:paraId="08C9C3B4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Планові витрати часу на процедуру</w:t>
            </w:r>
          </w:p>
        </w:tc>
        <w:tc>
          <w:tcPr>
            <w:tcW w:w="754" w:type="pct"/>
            <w:hideMark/>
          </w:tcPr>
          <w:p w14:paraId="3F6594A7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Вартість часу співробітника органу державної влади відповідної категорії (заробітна плата)</w:t>
            </w:r>
          </w:p>
        </w:tc>
        <w:tc>
          <w:tcPr>
            <w:tcW w:w="791" w:type="pct"/>
            <w:hideMark/>
          </w:tcPr>
          <w:p w14:paraId="3704905A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1072" w:type="pct"/>
            <w:hideMark/>
          </w:tcPr>
          <w:p w14:paraId="4522A3B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Оцінка кількості  суб’єктів, що підпадають під дію процедури регулювання</w:t>
            </w:r>
          </w:p>
        </w:tc>
        <w:tc>
          <w:tcPr>
            <w:tcW w:w="885" w:type="pct"/>
            <w:hideMark/>
          </w:tcPr>
          <w:p w14:paraId="5CEE6C5B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Витрати на адміністрування регулювання* (за рік), гривень</w:t>
            </w:r>
          </w:p>
        </w:tc>
      </w:tr>
      <w:tr w:rsidR="000C6652" w:rsidRPr="00A4157B" w14:paraId="49DACB14" w14:textId="77777777" w:rsidTr="00BE38BD">
        <w:tc>
          <w:tcPr>
            <w:tcW w:w="921" w:type="pct"/>
            <w:hideMark/>
          </w:tcPr>
          <w:p w14:paraId="738C9C9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1. Облік суб’єкта господарювання, що перебуває у сфері регулювання</w:t>
            </w:r>
          </w:p>
        </w:tc>
        <w:tc>
          <w:tcPr>
            <w:tcW w:w="576" w:type="pct"/>
            <w:hideMark/>
          </w:tcPr>
          <w:p w14:paraId="745F6B85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54" w:type="pct"/>
            <w:hideMark/>
          </w:tcPr>
          <w:p w14:paraId="0BACCF78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  <w:tc>
          <w:tcPr>
            <w:tcW w:w="791" w:type="pct"/>
            <w:hideMark/>
          </w:tcPr>
          <w:p w14:paraId="7F9FF5B2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2" w:type="pct"/>
            <w:hideMark/>
          </w:tcPr>
          <w:p w14:paraId="36A1BC54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5" w:type="pct"/>
            <w:hideMark/>
          </w:tcPr>
          <w:p w14:paraId="75C2B65C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26379203" w14:textId="77777777" w:rsidTr="00BE38BD">
        <w:tc>
          <w:tcPr>
            <w:tcW w:w="921" w:type="pct"/>
            <w:hideMark/>
          </w:tcPr>
          <w:p w14:paraId="69AD8838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2. Поточний контроль за суб’єктом господарювання, що перебуває у сфері регулювання 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(обстеження місць розміщення рекламних засобів з порушенням вимог регуляторного </w:t>
            </w:r>
            <w:proofErr w:type="spellStart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акта</w:t>
            </w:r>
            <w:proofErr w:type="spellEnd"/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)</w:t>
            </w:r>
          </w:p>
        </w:tc>
        <w:tc>
          <w:tcPr>
            <w:tcW w:w="576" w:type="pct"/>
            <w:hideMark/>
          </w:tcPr>
          <w:p w14:paraId="414FB0E6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3 год.</w:t>
            </w:r>
          </w:p>
        </w:tc>
        <w:tc>
          <w:tcPr>
            <w:tcW w:w="754" w:type="pct"/>
            <w:hideMark/>
          </w:tcPr>
          <w:p w14:paraId="29423841" w14:textId="061B6CF4" w:rsidR="000C6652" w:rsidRPr="00A4157B" w:rsidRDefault="007C2E21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26976</w:t>
            </w:r>
            <w:r w:rsidR="00900224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:22:8= 1</w:t>
            </w: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53,27</w:t>
            </w:r>
            <w:r w:rsidR="000C6652"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грн</w:t>
            </w:r>
          </w:p>
        </w:tc>
        <w:tc>
          <w:tcPr>
            <w:tcW w:w="791" w:type="pct"/>
            <w:hideMark/>
          </w:tcPr>
          <w:p w14:paraId="6C74E123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072" w:type="pct"/>
            <w:hideMark/>
          </w:tcPr>
          <w:p w14:paraId="5AEDFF83" w14:textId="1777C031" w:rsidR="000C6652" w:rsidRPr="00CE1564" w:rsidRDefault="005A25A9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val="en-US" w:eastAsia="uk-UA"/>
              </w:rPr>
            </w:pPr>
            <w:r w:rsidRPr="00CE1564">
              <w:rPr>
                <w:sz w:val="24"/>
                <w:szCs w:val="24"/>
                <w:lang w:eastAsia="uk-UA"/>
              </w:rPr>
              <w:t>47</w:t>
            </w:r>
            <w:r w:rsidRPr="00CE1564">
              <w:rPr>
                <w:sz w:val="24"/>
                <w:szCs w:val="24"/>
                <w:lang w:val="en-US" w:eastAsia="uk-UA"/>
              </w:rPr>
              <w:t>*</w:t>
            </w:r>
          </w:p>
        </w:tc>
        <w:tc>
          <w:tcPr>
            <w:tcW w:w="885" w:type="pct"/>
            <w:hideMark/>
          </w:tcPr>
          <w:p w14:paraId="777031E8" w14:textId="46BB50E5" w:rsidR="000C6652" w:rsidRPr="00CE1564" w:rsidRDefault="007C2E21" w:rsidP="00900224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21611,45</w:t>
            </w:r>
            <w:r w:rsidR="000C6652" w:rsidRPr="00CE1564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грн</w:t>
            </w:r>
          </w:p>
        </w:tc>
      </w:tr>
      <w:tr w:rsidR="000C6652" w:rsidRPr="00A4157B" w14:paraId="3FFE7B4B" w14:textId="77777777" w:rsidTr="00BE38BD">
        <w:tc>
          <w:tcPr>
            <w:tcW w:w="921" w:type="pct"/>
            <w:hideMark/>
          </w:tcPr>
          <w:p w14:paraId="3CE932F7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3. Підготовка, затвердження та опрацювання одного окремого </w:t>
            </w:r>
            <w:proofErr w:type="spellStart"/>
            <w:r w:rsidRPr="00A4157B">
              <w:rPr>
                <w:sz w:val="24"/>
                <w:szCs w:val="24"/>
                <w:lang w:eastAsia="uk-UA"/>
              </w:rPr>
              <w:t>акта</w:t>
            </w:r>
            <w:proofErr w:type="spellEnd"/>
            <w:r w:rsidRPr="00A4157B">
              <w:rPr>
                <w:sz w:val="24"/>
                <w:szCs w:val="24"/>
                <w:lang w:eastAsia="uk-UA"/>
              </w:rPr>
              <w:t xml:space="preserve"> про порушення вимог регулювання (підготовка та винесення приписів, підготовка проєктів розпоряджень про демонтаж)</w:t>
            </w:r>
          </w:p>
        </w:tc>
        <w:tc>
          <w:tcPr>
            <w:tcW w:w="576" w:type="pct"/>
            <w:hideMark/>
          </w:tcPr>
          <w:p w14:paraId="5954F835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0,5 год</w:t>
            </w:r>
          </w:p>
        </w:tc>
        <w:tc>
          <w:tcPr>
            <w:tcW w:w="754" w:type="pct"/>
            <w:hideMark/>
          </w:tcPr>
          <w:p w14:paraId="2BC2F839" w14:textId="34159D8E" w:rsidR="000C6652" w:rsidRPr="00A4157B" w:rsidRDefault="007C2E21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26976</w:t>
            </w:r>
            <w:r w:rsidR="00900224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:22:8= </w:t>
            </w: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153,27 </w:t>
            </w:r>
            <w:r w:rsidR="000C6652"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грн</w:t>
            </w:r>
          </w:p>
        </w:tc>
        <w:tc>
          <w:tcPr>
            <w:tcW w:w="791" w:type="pct"/>
            <w:hideMark/>
          </w:tcPr>
          <w:p w14:paraId="71B97CEB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072" w:type="pct"/>
            <w:hideMark/>
          </w:tcPr>
          <w:p w14:paraId="73FA37E2" w14:textId="77A680F5" w:rsidR="000C6652" w:rsidRPr="00CE1564" w:rsidRDefault="00074FDC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7C2E21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885" w:type="pct"/>
            <w:hideMark/>
          </w:tcPr>
          <w:p w14:paraId="613EC452" w14:textId="221F2075" w:rsidR="000C6652" w:rsidRPr="00CE1564" w:rsidRDefault="007C2E21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76,63</w:t>
            </w:r>
            <w:r w:rsidR="000C6652" w:rsidRPr="00CE1564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грн</w:t>
            </w:r>
          </w:p>
        </w:tc>
      </w:tr>
      <w:tr w:rsidR="000C6652" w:rsidRPr="00A4157B" w14:paraId="417D9416" w14:textId="77777777" w:rsidTr="00BE38BD">
        <w:tc>
          <w:tcPr>
            <w:tcW w:w="921" w:type="pct"/>
            <w:hideMark/>
          </w:tcPr>
          <w:p w14:paraId="20CCCF9A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4. Реалізація одного окремого рішення щодо порушення вимог регулювання</w:t>
            </w:r>
          </w:p>
        </w:tc>
        <w:tc>
          <w:tcPr>
            <w:tcW w:w="576" w:type="pct"/>
          </w:tcPr>
          <w:p w14:paraId="6C451B3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54" w:type="pct"/>
          </w:tcPr>
          <w:p w14:paraId="3232DA43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1" w:type="pct"/>
          </w:tcPr>
          <w:p w14:paraId="63EC13C7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2" w:type="pct"/>
          </w:tcPr>
          <w:p w14:paraId="72BFB885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5" w:type="pct"/>
          </w:tcPr>
          <w:p w14:paraId="4016B07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637AA60B" w14:textId="77777777" w:rsidTr="00BE38BD">
        <w:tc>
          <w:tcPr>
            <w:tcW w:w="921" w:type="pct"/>
            <w:hideMark/>
          </w:tcPr>
          <w:p w14:paraId="09A6E052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5. Оскарження одного окремого рішення суб’єктами господарювання</w:t>
            </w:r>
          </w:p>
        </w:tc>
        <w:tc>
          <w:tcPr>
            <w:tcW w:w="576" w:type="pct"/>
            <w:hideMark/>
          </w:tcPr>
          <w:p w14:paraId="61F85279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54" w:type="pct"/>
            <w:hideMark/>
          </w:tcPr>
          <w:p w14:paraId="0E80DE0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1" w:type="pct"/>
            <w:hideMark/>
          </w:tcPr>
          <w:p w14:paraId="00D16B03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2" w:type="pct"/>
            <w:hideMark/>
          </w:tcPr>
          <w:p w14:paraId="7D0310BA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5" w:type="pct"/>
            <w:hideMark/>
          </w:tcPr>
          <w:p w14:paraId="79A5AA13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5FF14E33" w14:textId="77777777" w:rsidTr="00BE38BD">
        <w:tc>
          <w:tcPr>
            <w:tcW w:w="921" w:type="pct"/>
            <w:hideMark/>
          </w:tcPr>
          <w:p w14:paraId="7340D9AC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6. Підготовка звітності за результатами регулювання</w:t>
            </w:r>
          </w:p>
        </w:tc>
        <w:tc>
          <w:tcPr>
            <w:tcW w:w="576" w:type="pct"/>
            <w:hideMark/>
          </w:tcPr>
          <w:p w14:paraId="19EB87FC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54" w:type="pct"/>
            <w:hideMark/>
          </w:tcPr>
          <w:p w14:paraId="7BCC829E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1" w:type="pct"/>
            <w:hideMark/>
          </w:tcPr>
          <w:p w14:paraId="6FBBF0D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2" w:type="pct"/>
            <w:hideMark/>
          </w:tcPr>
          <w:p w14:paraId="181260D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5" w:type="pct"/>
            <w:hideMark/>
          </w:tcPr>
          <w:p w14:paraId="141AB729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5CBCB981" w14:textId="77777777" w:rsidTr="00BE38BD">
        <w:tc>
          <w:tcPr>
            <w:tcW w:w="921" w:type="pct"/>
            <w:hideMark/>
          </w:tcPr>
          <w:p w14:paraId="4751DE1B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7.</w:t>
            </w:r>
            <w:r>
              <w:rPr>
                <w:sz w:val="24"/>
                <w:szCs w:val="24"/>
                <w:lang w:eastAsia="uk-UA"/>
              </w:rPr>
              <w:t xml:space="preserve"> Інші адміністративні процедури.</w:t>
            </w: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576" w:type="pct"/>
            <w:hideMark/>
          </w:tcPr>
          <w:p w14:paraId="2AC29B02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  <w:tc>
          <w:tcPr>
            <w:tcW w:w="754" w:type="pct"/>
            <w:hideMark/>
          </w:tcPr>
          <w:p w14:paraId="06C17678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  <w:tc>
          <w:tcPr>
            <w:tcW w:w="791" w:type="pct"/>
            <w:hideMark/>
          </w:tcPr>
          <w:p w14:paraId="46EA8BCC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  <w:tc>
          <w:tcPr>
            <w:tcW w:w="1072" w:type="pct"/>
            <w:hideMark/>
          </w:tcPr>
          <w:p w14:paraId="2F01DF69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5" w:type="pct"/>
            <w:hideMark/>
          </w:tcPr>
          <w:p w14:paraId="75E491D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-</w:t>
            </w:r>
          </w:p>
        </w:tc>
      </w:tr>
      <w:tr w:rsidR="000C6652" w:rsidRPr="00A4157B" w14:paraId="181DF425" w14:textId="77777777" w:rsidTr="00BE38BD">
        <w:tc>
          <w:tcPr>
            <w:tcW w:w="921" w:type="pct"/>
            <w:hideMark/>
          </w:tcPr>
          <w:p w14:paraId="4F256B32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Разом за рік</w:t>
            </w:r>
          </w:p>
        </w:tc>
        <w:tc>
          <w:tcPr>
            <w:tcW w:w="576" w:type="pct"/>
            <w:hideMark/>
          </w:tcPr>
          <w:p w14:paraId="698E352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54" w:type="pct"/>
            <w:hideMark/>
          </w:tcPr>
          <w:p w14:paraId="0F991646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91" w:type="pct"/>
            <w:hideMark/>
          </w:tcPr>
          <w:p w14:paraId="7EF82264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72" w:type="pct"/>
            <w:hideMark/>
          </w:tcPr>
          <w:p w14:paraId="104C418E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85" w:type="pct"/>
            <w:hideMark/>
          </w:tcPr>
          <w:p w14:paraId="587B955D" w14:textId="53EC21E5" w:rsidR="000C6652" w:rsidRPr="00CE1564" w:rsidRDefault="007C2E21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21688,08</w:t>
            </w:r>
            <w:r w:rsidR="000C6652" w:rsidRPr="00CE1564">
              <w:rPr>
                <w:sz w:val="24"/>
                <w:szCs w:val="24"/>
                <w:lang w:eastAsia="uk-UA"/>
              </w:rPr>
              <w:t xml:space="preserve"> грн</w:t>
            </w:r>
          </w:p>
        </w:tc>
      </w:tr>
      <w:tr w:rsidR="000C6652" w:rsidRPr="00A4157B" w14:paraId="3C9295C4" w14:textId="77777777" w:rsidTr="00BE38BD">
        <w:tc>
          <w:tcPr>
            <w:tcW w:w="921" w:type="pct"/>
            <w:hideMark/>
          </w:tcPr>
          <w:p w14:paraId="502BDD5F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Сумарно за п’ять років</w:t>
            </w:r>
            <w:r w:rsidRPr="00A4157B">
              <w:rPr>
                <w:rFonts w:eastAsiaTheme="majorEastAsia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</w:t>
            </w:r>
          </w:p>
        </w:tc>
        <w:tc>
          <w:tcPr>
            <w:tcW w:w="576" w:type="pct"/>
            <w:hideMark/>
          </w:tcPr>
          <w:p w14:paraId="3DD86C9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54" w:type="pct"/>
            <w:hideMark/>
          </w:tcPr>
          <w:p w14:paraId="32CB9A7A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91" w:type="pct"/>
            <w:hideMark/>
          </w:tcPr>
          <w:p w14:paraId="47F2132F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72" w:type="pct"/>
            <w:hideMark/>
          </w:tcPr>
          <w:p w14:paraId="2CD6DC4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85" w:type="pct"/>
            <w:hideMark/>
          </w:tcPr>
          <w:p w14:paraId="49CC457D" w14:textId="44AF9C1B" w:rsidR="000C6652" w:rsidRPr="00CE1564" w:rsidRDefault="007C2E21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21688,08</w:t>
            </w:r>
            <w:r w:rsidRPr="00CE1564">
              <w:rPr>
                <w:sz w:val="24"/>
                <w:szCs w:val="24"/>
                <w:lang w:eastAsia="uk-UA"/>
              </w:rPr>
              <w:t xml:space="preserve"> </w:t>
            </w:r>
            <w:r w:rsidR="000C6652" w:rsidRPr="00CE1564">
              <w:rPr>
                <w:sz w:val="24"/>
                <w:szCs w:val="24"/>
                <w:lang w:eastAsia="uk-UA"/>
              </w:rPr>
              <w:t>грн</w:t>
            </w:r>
          </w:p>
        </w:tc>
      </w:tr>
    </w:tbl>
    <w:p w14:paraId="03ABD8F8" w14:textId="446D33BB" w:rsidR="00F06C00" w:rsidRDefault="005A25A9" w:rsidP="00F06C00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* </w:t>
      </w:r>
      <w:r>
        <w:rPr>
          <w:color w:val="000000"/>
          <w:lang w:val="uk-UA" w:eastAsia="uk-UA"/>
        </w:rPr>
        <w:t>Відповідно до даних останнього моніторингу рекламних засобів розташованих на території област</w:t>
      </w:r>
      <w:r w:rsidR="00F06C00">
        <w:rPr>
          <w:color w:val="000000"/>
          <w:lang w:val="uk-UA" w:eastAsia="uk-UA"/>
        </w:rPr>
        <w:t>і</w:t>
      </w:r>
    </w:p>
    <w:p w14:paraId="30C7A191" w14:textId="77777777" w:rsidR="006D2AA1" w:rsidRDefault="006D2AA1" w:rsidP="000C6652">
      <w:pPr>
        <w:widowControl/>
        <w:autoSpaceDE/>
        <w:autoSpaceDN/>
        <w:jc w:val="center"/>
        <w:rPr>
          <w:iCs/>
          <w:sz w:val="24"/>
          <w:szCs w:val="24"/>
          <w:u w:val="single"/>
          <w:lang w:eastAsia="uk-UA"/>
        </w:rPr>
      </w:pPr>
    </w:p>
    <w:p w14:paraId="56A42284" w14:textId="09F901D3" w:rsidR="000C6652" w:rsidRPr="00F1685E" w:rsidRDefault="000C6652" w:rsidP="000C6652">
      <w:pPr>
        <w:widowControl/>
        <w:autoSpaceDE/>
        <w:autoSpaceDN/>
        <w:jc w:val="center"/>
        <w:rPr>
          <w:sz w:val="24"/>
          <w:szCs w:val="24"/>
          <w:lang w:eastAsia="uk-UA"/>
        </w:rPr>
      </w:pPr>
      <w:r w:rsidRPr="00F1685E">
        <w:rPr>
          <w:iCs/>
          <w:sz w:val="24"/>
          <w:szCs w:val="24"/>
          <w:u w:val="single"/>
          <w:lang w:eastAsia="uk-UA"/>
        </w:rPr>
        <w:t>Управління дорож</w:t>
      </w:r>
      <w:r>
        <w:rPr>
          <w:iCs/>
          <w:sz w:val="24"/>
          <w:szCs w:val="24"/>
          <w:u w:val="single"/>
          <w:lang w:eastAsia="uk-UA"/>
        </w:rPr>
        <w:t>нього господарства Вінницької ОВ</w:t>
      </w:r>
      <w:r w:rsidRPr="00F1685E">
        <w:rPr>
          <w:iCs/>
          <w:sz w:val="24"/>
          <w:szCs w:val="24"/>
          <w:u w:val="single"/>
          <w:lang w:eastAsia="uk-UA"/>
        </w:rPr>
        <w:t>А</w:t>
      </w:r>
      <w:r w:rsidRPr="00F1685E">
        <w:rPr>
          <w:sz w:val="24"/>
          <w:szCs w:val="24"/>
          <w:lang w:eastAsia="uk-UA"/>
        </w:rPr>
        <w:t xml:space="preserve"> </w:t>
      </w:r>
    </w:p>
    <w:p w14:paraId="71CCF592" w14:textId="77777777" w:rsidR="000C6652" w:rsidRPr="00A4157B" w:rsidRDefault="000C6652" w:rsidP="000C6652">
      <w:pPr>
        <w:widowControl/>
        <w:autoSpaceDE/>
        <w:autoSpaceDN/>
        <w:jc w:val="center"/>
        <w:rPr>
          <w:sz w:val="20"/>
          <w:szCs w:val="20"/>
          <w:lang w:eastAsia="uk-UA"/>
        </w:rPr>
      </w:pPr>
      <w:r w:rsidRPr="00A4157B">
        <w:rPr>
          <w:sz w:val="20"/>
          <w:szCs w:val="20"/>
          <w:lang w:eastAsia="uk-UA"/>
        </w:rPr>
        <w:t>(назва державного органу)</w:t>
      </w:r>
    </w:p>
    <w:p w14:paraId="5EF5D727" w14:textId="77777777" w:rsidR="000C6652" w:rsidRPr="00A4157B" w:rsidRDefault="000C6652" w:rsidP="000C6652">
      <w:pPr>
        <w:widowControl/>
        <w:autoSpaceDE/>
        <w:autoSpaceDN/>
        <w:jc w:val="center"/>
        <w:rPr>
          <w:sz w:val="24"/>
          <w:szCs w:val="24"/>
          <w:lang w:eastAsia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773"/>
        <w:gridCol w:w="1110"/>
        <w:gridCol w:w="1647"/>
        <w:gridCol w:w="1328"/>
        <w:gridCol w:w="2065"/>
        <w:gridCol w:w="1705"/>
      </w:tblGrid>
      <w:tr w:rsidR="000C6652" w:rsidRPr="00A4157B" w14:paraId="27F485E6" w14:textId="77777777" w:rsidTr="009109D3">
        <w:tc>
          <w:tcPr>
            <w:tcW w:w="921" w:type="pct"/>
            <w:hideMark/>
          </w:tcPr>
          <w:p w14:paraId="184BC96A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Процедура регулювання суб’єктів малого підприємництва (розрахунок на одного типового суб’єкта господарювання малого підприємництва - за потреби окремо для суб’єктів малого та мікро-</w:t>
            </w:r>
            <w:proofErr w:type="spellStart"/>
            <w:r w:rsidRPr="00A4157B">
              <w:rPr>
                <w:sz w:val="24"/>
                <w:szCs w:val="24"/>
                <w:lang w:eastAsia="uk-UA"/>
              </w:rPr>
              <w:t>підприємництв</w:t>
            </w:r>
            <w:proofErr w:type="spellEnd"/>
            <w:r w:rsidRPr="00A4157B">
              <w:rPr>
                <w:sz w:val="24"/>
                <w:szCs w:val="24"/>
                <w:lang w:eastAsia="uk-UA"/>
              </w:rPr>
              <w:t>)</w:t>
            </w:r>
          </w:p>
        </w:tc>
        <w:tc>
          <w:tcPr>
            <w:tcW w:w="576" w:type="pct"/>
            <w:hideMark/>
          </w:tcPr>
          <w:p w14:paraId="2E7A9D9C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Планові витрати часу на процедуру</w:t>
            </w:r>
          </w:p>
        </w:tc>
        <w:tc>
          <w:tcPr>
            <w:tcW w:w="857" w:type="pct"/>
            <w:hideMark/>
          </w:tcPr>
          <w:p w14:paraId="30FD22B2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Вартість часу співробітника органу державної влади відпові</w:t>
            </w:r>
            <w:r>
              <w:rPr>
                <w:sz w:val="24"/>
                <w:szCs w:val="24"/>
                <w:lang w:eastAsia="uk-UA"/>
              </w:rPr>
              <w:t>дної категорії (заробітна плата)</w:t>
            </w:r>
          </w:p>
        </w:tc>
        <w:tc>
          <w:tcPr>
            <w:tcW w:w="691" w:type="pct"/>
            <w:hideMark/>
          </w:tcPr>
          <w:p w14:paraId="7A28C2E7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1071" w:type="pct"/>
            <w:hideMark/>
          </w:tcPr>
          <w:p w14:paraId="08CA199F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Оцінка кількості  суб’єктів, що підпадають під дію процедури регулювання</w:t>
            </w:r>
          </w:p>
        </w:tc>
        <w:tc>
          <w:tcPr>
            <w:tcW w:w="884" w:type="pct"/>
            <w:hideMark/>
          </w:tcPr>
          <w:p w14:paraId="4C45AC6C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Витрати на адміністрування регулювання* (за рік), гривень</w:t>
            </w:r>
          </w:p>
        </w:tc>
      </w:tr>
      <w:tr w:rsidR="000C6652" w:rsidRPr="00A4157B" w14:paraId="643C631E" w14:textId="77777777" w:rsidTr="009109D3">
        <w:tc>
          <w:tcPr>
            <w:tcW w:w="921" w:type="pct"/>
            <w:hideMark/>
          </w:tcPr>
          <w:p w14:paraId="6AC19A26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1. Облік суб’єкта господарювання, що перебуває у сфері регулювання</w:t>
            </w:r>
          </w:p>
        </w:tc>
        <w:tc>
          <w:tcPr>
            <w:tcW w:w="576" w:type="pct"/>
          </w:tcPr>
          <w:p w14:paraId="20439C97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7" w:type="pct"/>
          </w:tcPr>
          <w:p w14:paraId="5CDB1F33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91" w:type="pct"/>
          </w:tcPr>
          <w:p w14:paraId="5D48D944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1" w:type="pct"/>
          </w:tcPr>
          <w:p w14:paraId="4EC3FB9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4" w:type="pct"/>
          </w:tcPr>
          <w:p w14:paraId="4F96B8C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107394B9" w14:textId="77777777" w:rsidTr="009109D3">
        <w:tc>
          <w:tcPr>
            <w:tcW w:w="921" w:type="pct"/>
            <w:hideMark/>
          </w:tcPr>
          <w:p w14:paraId="7BB35D25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2. Поточний контроль за суб’єктом господарювання, що перебуває у сфері регулювання </w:t>
            </w:r>
          </w:p>
        </w:tc>
        <w:tc>
          <w:tcPr>
            <w:tcW w:w="576" w:type="pct"/>
          </w:tcPr>
          <w:p w14:paraId="2B09602F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7" w:type="pct"/>
          </w:tcPr>
          <w:p w14:paraId="21BBBBC6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91" w:type="pct"/>
          </w:tcPr>
          <w:p w14:paraId="3A1F6675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1" w:type="pct"/>
          </w:tcPr>
          <w:p w14:paraId="61AA73F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4" w:type="pct"/>
          </w:tcPr>
          <w:p w14:paraId="632EAB6E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7809C676" w14:textId="77777777" w:rsidTr="009109D3">
        <w:tc>
          <w:tcPr>
            <w:tcW w:w="921" w:type="pct"/>
            <w:hideMark/>
          </w:tcPr>
          <w:p w14:paraId="3D1D370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3. Підготовка, затвердження та опрацювання одного окремого </w:t>
            </w:r>
            <w:proofErr w:type="spellStart"/>
            <w:r w:rsidRPr="00A4157B">
              <w:rPr>
                <w:sz w:val="24"/>
                <w:szCs w:val="24"/>
                <w:lang w:eastAsia="uk-UA"/>
              </w:rPr>
              <w:t>акта</w:t>
            </w:r>
            <w:proofErr w:type="spellEnd"/>
            <w:r w:rsidRPr="00A4157B">
              <w:rPr>
                <w:sz w:val="24"/>
                <w:szCs w:val="24"/>
                <w:lang w:eastAsia="uk-UA"/>
              </w:rPr>
              <w:t xml:space="preserve"> про порушення вимог регулювання</w:t>
            </w:r>
          </w:p>
        </w:tc>
        <w:tc>
          <w:tcPr>
            <w:tcW w:w="576" w:type="pct"/>
          </w:tcPr>
          <w:p w14:paraId="24D5D04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7" w:type="pct"/>
          </w:tcPr>
          <w:p w14:paraId="39A321FC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91" w:type="pct"/>
          </w:tcPr>
          <w:p w14:paraId="425B884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1" w:type="pct"/>
          </w:tcPr>
          <w:p w14:paraId="4C86F8EF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4" w:type="pct"/>
          </w:tcPr>
          <w:p w14:paraId="7108C21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3C1E07E2" w14:textId="77777777" w:rsidTr="009109D3">
        <w:tc>
          <w:tcPr>
            <w:tcW w:w="921" w:type="pct"/>
            <w:hideMark/>
          </w:tcPr>
          <w:p w14:paraId="2A0F9760" w14:textId="77777777" w:rsidR="000C6652" w:rsidRPr="00A4157B" w:rsidRDefault="000C6652" w:rsidP="000C6652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4. Реалізація одного окремого рішення щодо порушення вимог регулювання</w:t>
            </w:r>
          </w:p>
          <w:p w14:paraId="332F171E" w14:textId="77777777" w:rsidR="000C6652" w:rsidRPr="00A4157B" w:rsidRDefault="000C6652" w:rsidP="000C6652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(проведення демонтажу)</w:t>
            </w:r>
          </w:p>
        </w:tc>
        <w:tc>
          <w:tcPr>
            <w:tcW w:w="576" w:type="pct"/>
            <w:hideMark/>
          </w:tcPr>
          <w:p w14:paraId="30969A3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1,5</w:t>
            </w: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год</w:t>
            </w:r>
          </w:p>
        </w:tc>
        <w:tc>
          <w:tcPr>
            <w:tcW w:w="857" w:type="pct"/>
            <w:hideMark/>
          </w:tcPr>
          <w:p w14:paraId="1CA5F76F" w14:textId="2C2A0CB2" w:rsidR="000C6652" w:rsidRPr="00A4157B" w:rsidRDefault="00900224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24450:22:8= 138,92</w:t>
            </w:r>
            <w:r w:rsidR="000C6652"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грн</w:t>
            </w:r>
          </w:p>
        </w:tc>
        <w:tc>
          <w:tcPr>
            <w:tcW w:w="691" w:type="pct"/>
            <w:hideMark/>
          </w:tcPr>
          <w:p w14:paraId="2612288E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071" w:type="pct"/>
            <w:hideMark/>
          </w:tcPr>
          <w:p w14:paraId="21AA9126" w14:textId="3AF2B729" w:rsidR="000C6652" w:rsidRPr="00CE1564" w:rsidRDefault="005A25A9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val="en-US" w:eastAsia="uk-UA"/>
              </w:rPr>
            </w:pPr>
            <w:r w:rsidRPr="00CE1564">
              <w:rPr>
                <w:rFonts w:eastAsiaTheme="minorHAnsi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884" w:type="pct"/>
            <w:hideMark/>
          </w:tcPr>
          <w:p w14:paraId="278F362C" w14:textId="6FA9B36E" w:rsidR="000C6652" w:rsidRPr="00CE1564" w:rsidRDefault="00900224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208,38</w:t>
            </w:r>
            <w:r w:rsidR="000C6652" w:rsidRPr="00CE1564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грн</w:t>
            </w:r>
          </w:p>
        </w:tc>
      </w:tr>
      <w:tr w:rsidR="000C6652" w:rsidRPr="00A4157B" w14:paraId="35E49D59" w14:textId="77777777" w:rsidTr="009109D3">
        <w:tc>
          <w:tcPr>
            <w:tcW w:w="921" w:type="pct"/>
            <w:hideMark/>
          </w:tcPr>
          <w:p w14:paraId="67213108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5. Оскарження одного окремого рішення суб’єктами господарювання</w:t>
            </w:r>
          </w:p>
        </w:tc>
        <w:tc>
          <w:tcPr>
            <w:tcW w:w="576" w:type="pct"/>
            <w:hideMark/>
          </w:tcPr>
          <w:p w14:paraId="7F62E82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7" w:type="pct"/>
            <w:hideMark/>
          </w:tcPr>
          <w:p w14:paraId="10702D3B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91" w:type="pct"/>
            <w:hideMark/>
          </w:tcPr>
          <w:p w14:paraId="3A83F1FF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1" w:type="pct"/>
            <w:hideMark/>
          </w:tcPr>
          <w:p w14:paraId="72E79B0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4" w:type="pct"/>
            <w:hideMark/>
          </w:tcPr>
          <w:p w14:paraId="3A324743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042EFA7C" w14:textId="77777777" w:rsidTr="009109D3">
        <w:tc>
          <w:tcPr>
            <w:tcW w:w="921" w:type="pct"/>
            <w:hideMark/>
          </w:tcPr>
          <w:p w14:paraId="1E75282A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6. Підготовка звітності за результатами регулювання</w:t>
            </w:r>
          </w:p>
        </w:tc>
        <w:tc>
          <w:tcPr>
            <w:tcW w:w="576" w:type="pct"/>
            <w:hideMark/>
          </w:tcPr>
          <w:p w14:paraId="0F929C04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7" w:type="pct"/>
            <w:hideMark/>
          </w:tcPr>
          <w:p w14:paraId="0678073E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91" w:type="pct"/>
            <w:hideMark/>
          </w:tcPr>
          <w:p w14:paraId="45BA9B6E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1" w:type="pct"/>
            <w:hideMark/>
          </w:tcPr>
          <w:p w14:paraId="22E9B6DC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4" w:type="pct"/>
            <w:hideMark/>
          </w:tcPr>
          <w:p w14:paraId="7B18DEF9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2A07A50A" w14:textId="77777777" w:rsidTr="001067B1">
        <w:trPr>
          <w:trHeight w:val="2372"/>
        </w:trPr>
        <w:tc>
          <w:tcPr>
            <w:tcW w:w="921" w:type="pct"/>
            <w:hideMark/>
          </w:tcPr>
          <w:p w14:paraId="194C1CA0" w14:textId="77777777" w:rsidR="000C6652" w:rsidRPr="002E2F29" w:rsidRDefault="000C6652" w:rsidP="000C6652">
            <w:pPr>
              <w:widowControl/>
              <w:autoSpaceDE/>
              <w:autoSpaceDN/>
              <w:rPr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7. </w:t>
            </w:r>
            <w:r>
              <w:rPr>
                <w:sz w:val="24"/>
                <w:szCs w:val="24"/>
                <w:lang w:eastAsia="uk-UA"/>
              </w:rPr>
              <w:t xml:space="preserve">Інші адміністративні процедури: </w:t>
            </w:r>
            <w:r>
              <w:rPr>
                <w:lang w:eastAsia="uk-UA"/>
              </w:rPr>
              <w:t xml:space="preserve">витрата </w:t>
            </w:r>
            <w:proofErr w:type="spellStart"/>
            <w:r>
              <w:rPr>
                <w:lang w:eastAsia="uk-UA"/>
              </w:rPr>
              <w:t>ПММ</w:t>
            </w:r>
            <w:proofErr w:type="spellEnd"/>
            <w:r>
              <w:rPr>
                <w:lang w:eastAsia="uk-UA"/>
              </w:rPr>
              <w:t xml:space="preserve"> під час проведення демонтажу рекламного засобу.</w:t>
            </w:r>
          </w:p>
          <w:p w14:paraId="17F2D4BC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</w:p>
        </w:tc>
        <w:tc>
          <w:tcPr>
            <w:tcW w:w="576" w:type="pct"/>
          </w:tcPr>
          <w:p w14:paraId="59D7E306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7" w:type="pct"/>
          </w:tcPr>
          <w:p w14:paraId="4A2D35E5" w14:textId="77777777" w:rsidR="000C6652" w:rsidRPr="00BC5EC0" w:rsidRDefault="000C6652" w:rsidP="000C6652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BC5EC0">
              <w:rPr>
                <w:sz w:val="24"/>
                <w:szCs w:val="24"/>
                <w:lang w:eastAsia="uk-UA"/>
              </w:rPr>
              <w:t xml:space="preserve">10 л </w:t>
            </w:r>
            <w:proofErr w:type="spellStart"/>
            <w:r w:rsidRPr="00BC5EC0">
              <w:rPr>
                <w:sz w:val="24"/>
                <w:szCs w:val="24"/>
                <w:lang w:eastAsia="uk-UA"/>
              </w:rPr>
              <w:t>ПММ</w:t>
            </w:r>
            <w:proofErr w:type="spellEnd"/>
            <w:r w:rsidRPr="00BC5EC0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 w:val="24"/>
                <w:szCs w:val="24"/>
                <w:lang w:eastAsia="uk-UA"/>
              </w:rPr>
              <w:t>х</w:t>
            </w:r>
            <w:r w:rsidRPr="00BC5EC0">
              <w:rPr>
                <w:sz w:val="24"/>
                <w:szCs w:val="24"/>
                <w:lang w:eastAsia="uk-UA"/>
              </w:rPr>
              <w:t xml:space="preserve"> 70 грн = 700 грн</w:t>
            </w:r>
          </w:p>
          <w:p w14:paraId="43796E6E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691" w:type="pct"/>
          </w:tcPr>
          <w:p w14:paraId="248E3C7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71" w:type="pct"/>
          </w:tcPr>
          <w:p w14:paraId="7FB183A7" w14:textId="47589CFC" w:rsidR="000C6652" w:rsidRPr="00CE1564" w:rsidRDefault="005A25A9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val="en-US" w:eastAsia="uk-UA"/>
              </w:rPr>
            </w:pPr>
            <w:r w:rsidRPr="00CE1564">
              <w:rPr>
                <w:sz w:val="24"/>
                <w:szCs w:val="24"/>
                <w:lang w:val="en-US" w:eastAsia="uk-UA"/>
              </w:rPr>
              <w:t>1</w:t>
            </w:r>
          </w:p>
        </w:tc>
        <w:tc>
          <w:tcPr>
            <w:tcW w:w="884" w:type="pct"/>
          </w:tcPr>
          <w:p w14:paraId="58149E3E" w14:textId="4B4CCA95" w:rsidR="000C6652" w:rsidRPr="00CE1564" w:rsidRDefault="00CE1564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700</w:t>
            </w:r>
            <w:r w:rsidR="000C6652" w:rsidRPr="00CE1564">
              <w:rPr>
                <w:sz w:val="24"/>
                <w:szCs w:val="24"/>
                <w:lang w:eastAsia="uk-UA"/>
              </w:rPr>
              <w:t xml:space="preserve"> грн</w:t>
            </w:r>
          </w:p>
        </w:tc>
      </w:tr>
      <w:tr w:rsidR="000C6652" w:rsidRPr="00A4157B" w14:paraId="0A11E0EA" w14:textId="77777777" w:rsidTr="009109D3">
        <w:tc>
          <w:tcPr>
            <w:tcW w:w="921" w:type="pct"/>
            <w:hideMark/>
          </w:tcPr>
          <w:p w14:paraId="0253356C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Разом за рік</w:t>
            </w:r>
          </w:p>
        </w:tc>
        <w:tc>
          <w:tcPr>
            <w:tcW w:w="576" w:type="pct"/>
            <w:hideMark/>
          </w:tcPr>
          <w:p w14:paraId="4D3519F8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57" w:type="pct"/>
            <w:hideMark/>
          </w:tcPr>
          <w:p w14:paraId="09321F9B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691" w:type="pct"/>
            <w:hideMark/>
          </w:tcPr>
          <w:p w14:paraId="62F345F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71" w:type="pct"/>
            <w:hideMark/>
          </w:tcPr>
          <w:p w14:paraId="29D0DC18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84" w:type="pct"/>
            <w:hideMark/>
          </w:tcPr>
          <w:p w14:paraId="4C984EBF" w14:textId="4B93382D" w:rsidR="000C6652" w:rsidRPr="00CE1564" w:rsidRDefault="00900224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908,38 грн</w:t>
            </w:r>
          </w:p>
        </w:tc>
      </w:tr>
      <w:tr w:rsidR="000C6652" w:rsidRPr="00A4157B" w14:paraId="4E269088" w14:textId="77777777" w:rsidTr="009109D3">
        <w:tc>
          <w:tcPr>
            <w:tcW w:w="921" w:type="pct"/>
            <w:hideMark/>
          </w:tcPr>
          <w:p w14:paraId="6AEE1738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Сумарно за п’ять років</w:t>
            </w:r>
          </w:p>
        </w:tc>
        <w:tc>
          <w:tcPr>
            <w:tcW w:w="576" w:type="pct"/>
            <w:hideMark/>
          </w:tcPr>
          <w:p w14:paraId="4AFDB19C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57" w:type="pct"/>
            <w:hideMark/>
          </w:tcPr>
          <w:p w14:paraId="019387AA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691" w:type="pct"/>
            <w:hideMark/>
          </w:tcPr>
          <w:p w14:paraId="13C83E02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71" w:type="pct"/>
            <w:hideMark/>
          </w:tcPr>
          <w:p w14:paraId="03FF7D84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84" w:type="pct"/>
            <w:hideMark/>
          </w:tcPr>
          <w:p w14:paraId="7B7EE510" w14:textId="3679048A" w:rsidR="000C6652" w:rsidRPr="00CE1564" w:rsidRDefault="00900224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908,38 грн</w:t>
            </w:r>
          </w:p>
        </w:tc>
      </w:tr>
    </w:tbl>
    <w:p w14:paraId="3883A16D" w14:textId="77777777" w:rsidR="000C6652" w:rsidRPr="00A4157B" w:rsidRDefault="000C6652" w:rsidP="000C6652">
      <w:pPr>
        <w:widowControl/>
        <w:autoSpaceDE/>
        <w:autoSpaceDN/>
        <w:spacing w:after="150"/>
        <w:jc w:val="both"/>
        <w:rPr>
          <w:sz w:val="20"/>
          <w:szCs w:val="20"/>
          <w:lang w:eastAsia="uk-UA"/>
        </w:rPr>
      </w:pPr>
    </w:p>
    <w:p w14:paraId="7355D3F9" w14:textId="77777777" w:rsidR="000C6652" w:rsidRPr="00F1685E" w:rsidRDefault="000C6652" w:rsidP="000C6652">
      <w:pPr>
        <w:widowControl/>
        <w:autoSpaceDE/>
        <w:autoSpaceDN/>
        <w:jc w:val="center"/>
        <w:rPr>
          <w:iCs/>
          <w:sz w:val="24"/>
          <w:szCs w:val="24"/>
          <w:u w:val="single"/>
          <w:lang w:eastAsia="uk-UA"/>
        </w:rPr>
      </w:pPr>
      <w:r w:rsidRPr="00F1685E">
        <w:rPr>
          <w:iCs/>
          <w:sz w:val="24"/>
          <w:szCs w:val="24"/>
          <w:u w:val="single"/>
          <w:lang w:eastAsia="uk-UA"/>
        </w:rPr>
        <w:t xml:space="preserve">Державної організації «Служба місцевих автомобільних доріг у Вінницькій області» </w:t>
      </w:r>
    </w:p>
    <w:p w14:paraId="3EB1E7DA" w14:textId="77777777" w:rsidR="000C6652" w:rsidRPr="00A4157B" w:rsidRDefault="000C6652" w:rsidP="000C6652">
      <w:pPr>
        <w:widowControl/>
        <w:autoSpaceDE/>
        <w:autoSpaceDN/>
        <w:jc w:val="center"/>
        <w:rPr>
          <w:sz w:val="20"/>
          <w:szCs w:val="20"/>
          <w:lang w:eastAsia="uk-UA"/>
        </w:rPr>
      </w:pPr>
      <w:r w:rsidRPr="00A4157B">
        <w:rPr>
          <w:sz w:val="20"/>
          <w:szCs w:val="20"/>
          <w:lang w:eastAsia="uk-UA"/>
        </w:rPr>
        <w:t>(назва державного органу)</w:t>
      </w:r>
    </w:p>
    <w:p w14:paraId="4A185B5B" w14:textId="77777777" w:rsidR="000C6652" w:rsidRPr="00A4157B" w:rsidRDefault="000C6652" w:rsidP="000C6652">
      <w:pPr>
        <w:widowControl/>
        <w:autoSpaceDE/>
        <w:autoSpaceDN/>
        <w:jc w:val="center"/>
        <w:rPr>
          <w:sz w:val="24"/>
          <w:szCs w:val="24"/>
          <w:lang w:eastAsia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773"/>
        <w:gridCol w:w="1110"/>
        <w:gridCol w:w="1453"/>
        <w:gridCol w:w="1522"/>
        <w:gridCol w:w="2065"/>
        <w:gridCol w:w="1705"/>
      </w:tblGrid>
      <w:tr w:rsidR="000C6652" w:rsidRPr="00A4157B" w14:paraId="011DB65F" w14:textId="77777777" w:rsidTr="00CE1564">
        <w:tc>
          <w:tcPr>
            <w:tcW w:w="921" w:type="pct"/>
            <w:hideMark/>
          </w:tcPr>
          <w:p w14:paraId="23757EA3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Процедура регулювання суб’єктів малого підприємництва (розрахунок на одного типового суб’єкта господарювання малого підприємництва - за потреби окремо для суб’єктів малого та мікро-</w:t>
            </w:r>
            <w:proofErr w:type="spellStart"/>
            <w:r w:rsidRPr="00A4157B">
              <w:rPr>
                <w:sz w:val="24"/>
                <w:szCs w:val="24"/>
                <w:lang w:eastAsia="uk-UA"/>
              </w:rPr>
              <w:t>підприємництв</w:t>
            </w:r>
            <w:proofErr w:type="spellEnd"/>
            <w:r w:rsidRPr="00A4157B">
              <w:rPr>
                <w:sz w:val="24"/>
                <w:szCs w:val="24"/>
                <w:lang w:eastAsia="uk-UA"/>
              </w:rPr>
              <w:t>)</w:t>
            </w:r>
          </w:p>
        </w:tc>
        <w:tc>
          <w:tcPr>
            <w:tcW w:w="576" w:type="pct"/>
            <w:hideMark/>
          </w:tcPr>
          <w:p w14:paraId="6D87FF1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Планові витрати часу на процедуру</w:t>
            </w:r>
          </w:p>
        </w:tc>
        <w:tc>
          <w:tcPr>
            <w:tcW w:w="754" w:type="pct"/>
            <w:hideMark/>
          </w:tcPr>
          <w:p w14:paraId="1552FBD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Вартість часу співробітника органу державної влади відповідної категорії (заробітна плата)</w:t>
            </w:r>
          </w:p>
        </w:tc>
        <w:tc>
          <w:tcPr>
            <w:tcW w:w="791" w:type="pct"/>
            <w:hideMark/>
          </w:tcPr>
          <w:p w14:paraId="2B933334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1072" w:type="pct"/>
            <w:hideMark/>
          </w:tcPr>
          <w:p w14:paraId="49202729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Оцінка кількості  суб’єктів, що підпадають під дію процедури регулювання</w:t>
            </w:r>
          </w:p>
        </w:tc>
        <w:tc>
          <w:tcPr>
            <w:tcW w:w="885" w:type="pct"/>
            <w:hideMark/>
          </w:tcPr>
          <w:p w14:paraId="718B1E7E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Витрати на адміністрування регулювання* (за рік), гривень</w:t>
            </w:r>
          </w:p>
        </w:tc>
      </w:tr>
      <w:tr w:rsidR="000C6652" w:rsidRPr="00A4157B" w14:paraId="3E758CCF" w14:textId="77777777" w:rsidTr="00CE1564">
        <w:tc>
          <w:tcPr>
            <w:tcW w:w="921" w:type="pct"/>
            <w:hideMark/>
          </w:tcPr>
          <w:p w14:paraId="6BEA11E2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1. Облік суб’єкта господарювання, що перебуває у сфері регулювання</w:t>
            </w:r>
          </w:p>
        </w:tc>
        <w:tc>
          <w:tcPr>
            <w:tcW w:w="576" w:type="pct"/>
          </w:tcPr>
          <w:p w14:paraId="0DBCEDD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54" w:type="pct"/>
          </w:tcPr>
          <w:p w14:paraId="23FDDF6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1" w:type="pct"/>
          </w:tcPr>
          <w:p w14:paraId="5D6F202B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2" w:type="pct"/>
          </w:tcPr>
          <w:p w14:paraId="0B31F79A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5" w:type="pct"/>
          </w:tcPr>
          <w:p w14:paraId="16F48A97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76F5C24E" w14:textId="77777777" w:rsidTr="00CE1564">
        <w:tc>
          <w:tcPr>
            <w:tcW w:w="921" w:type="pct"/>
            <w:hideMark/>
          </w:tcPr>
          <w:p w14:paraId="3EA7C5C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2. Поточний контроль за суб’єктом господарювання, що перебуває у сфері регулювання </w:t>
            </w:r>
          </w:p>
        </w:tc>
        <w:tc>
          <w:tcPr>
            <w:tcW w:w="576" w:type="pct"/>
          </w:tcPr>
          <w:p w14:paraId="455A4DD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54" w:type="pct"/>
          </w:tcPr>
          <w:p w14:paraId="3467F017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1" w:type="pct"/>
          </w:tcPr>
          <w:p w14:paraId="12727FCB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2" w:type="pct"/>
          </w:tcPr>
          <w:p w14:paraId="4D9D55A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5" w:type="pct"/>
          </w:tcPr>
          <w:p w14:paraId="27EAD4E3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25790E70" w14:textId="77777777" w:rsidTr="00CE1564">
        <w:tc>
          <w:tcPr>
            <w:tcW w:w="921" w:type="pct"/>
            <w:hideMark/>
          </w:tcPr>
          <w:p w14:paraId="4D2C333B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 xml:space="preserve">3. Підготовка, затвердження та опрацювання одного окремого </w:t>
            </w:r>
            <w:proofErr w:type="spellStart"/>
            <w:r w:rsidRPr="00A4157B">
              <w:rPr>
                <w:sz w:val="24"/>
                <w:szCs w:val="24"/>
                <w:lang w:eastAsia="uk-UA"/>
              </w:rPr>
              <w:t>акта</w:t>
            </w:r>
            <w:proofErr w:type="spellEnd"/>
            <w:r w:rsidRPr="00A4157B">
              <w:rPr>
                <w:sz w:val="24"/>
                <w:szCs w:val="24"/>
                <w:lang w:eastAsia="uk-UA"/>
              </w:rPr>
              <w:t xml:space="preserve"> про порушення вимог регулювання</w:t>
            </w:r>
          </w:p>
        </w:tc>
        <w:tc>
          <w:tcPr>
            <w:tcW w:w="576" w:type="pct"/>
          </w:tcPr>
          <w:p w14:paraId="33B632E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54" w:type="pct"/>
          </w:tcPr>
          <w:p w14:paraId="6FCAB069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1" w:type="pct"/>
          </w:tcPr>
          <w:p w14:paraId="4DDEA1B5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2" w:type="pct"/>
          </w:tcPr>
          <w:p w14:paraId="70EE767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5" w:type="pct"/>
          </w:tcPr>
          <w:p w14:paraId="0742B727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03C8E3F3" w14:textId="77777777" w:rsidTr="00CE1564">
        <w:tc>
          <w:tcPr>
            <w:tcW w:w="921" w:type="pct"/>
            <w:hideMark/>
          </w:tcPr>
          <w:p w14:paraId="302BAC2A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4. Реалізація одного окремого рішення щодо порушення вимог регулювання</w:t>
            </w:r>
          </w:p>
        </w:tc>
        <w:tc>
          <w:tcPr>
            <w:tcW w:w="576" w:type="pct"/>
          </w:tcPr>
          <w:p w14:paraId="16789A0E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54" w:type="pct"/>
          </w:tcPr>
          <w:p w14:paraId="2BBAD9E9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1" w:type="pct"/>
          </w:tcPr>
          <w:p w14:paraId="3A469CC8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2" w:type="pct"/>
          </w:tcPr>
          <w:p w14:paraId="41F97607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5" w:type="pct"/>
          </w:tcPr>
          <w:p w14:paraId="1A31CE6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49BF1ED6" w14:textId="77777777" w:rsidTr="00CE1564">
        <w:tc>
          <w:tcPr>
            <w:tcW w:w="921" w:type="pct"/>
            <w:hideMark/>
          </w:tcPr>
          <w:p w14:paraId="4CDD852B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5. Оскарження одного окремого рішення суб’єктами господарювання</w:t>
            </w:r>
          </w:p>
        </w:tc>
        <w:tc>
          <w:tcPr>
            <w:tcW w:w="576" w:type="pct"/>
            <w:hideMark/>
          </w:tcPr>
          <w:p w14:paraId="694A9CAF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54" w:type="pct"/>
            <w:hideMark/>
          </w:tcPr>
          <w:p w14:paraId="6E69CC26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1" w:type="pct"/>
            <w:hideMark/>
          </w:tcPr>
          <w:p w14:paraId="6BC9C13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2" w:type="pct"/>
            <w:hideMark/>
          </w:tcPr>
          <w:p w14:paraId="36056A84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5" w:type="pct"/>
            <w:hideMark/>
          </w:tcPr>
          <w:p w14:paraId="08D40B38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49380146" w14:textId="77777777" w:rsidTr="00CE1564">
        <w:tc>
          <w:tcPr>
            <w:tcW w:w="921" w:type="pct"/>
            <w:hideMark/>
          </w:tcPr>
          <w:p w14:paraId="440EDA2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6. Підготовка звітності за результатами регулювання</w:t>
            </w:r>
          </w:p>
        </w:tc>
        <w:tc>
          <w:tcPr>
            <w:tcW w:w="576" w:type="pct"/>
            <w:hideMark/>
          </w:tcPr>
          <w:p w14:paraId="08D2C41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54" w:type="pct"/>
            <w:hideMark/>
          </w:tcPr>
          <w:p w14:paraId="18B84367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91" w:type="pct"/>
            <w:hideMark/>
          </w:tcPr>
          <w:p w14:paraId="6FFE72A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072" w:type="pct"/>
            <w:hideMark/>
          </w:tcPr>
          <w:p w14:paraId="0F804469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85" w:type="pct"/>
            <w:hideMark/>
          </w:tcPr>
          <w:p w14:paraId="46CD335B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0C6652" w:rsidRPr="00A4157B" w14:paraId="49D05338" w14:textId="77777777" w:rsidTr="00CE1564">
        <w:tc>
          <w:tcPr>
            <w:tcW w:w="921" w:type="pct"/>
            <w:hideMark/>
          </w:tcPr>
          <w:p w14:paraId="0495C4C2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7. Інші адміністративні процедури:</w:t>
            </w: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A4157B">
              <w:rPr>
                <w:sz w:val="24"/>
                <w:szCs w:val="24"/>
                <w:lang w:eastAsia="uk-UA"/>
              </w:rPr>
              <w:t>зберігання та облік демонтованих рекламних конструкцій</w:t>
            </w:r>
          </w:p>
        </w:tc>
        <w:tc>
          <w:tcPr>
            <w:tcW w:w="576" w:type="pct"/>
            <w:hideMark/>
          </w:tcPr>
          <w:p w14:paraId="00A9F04A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1 год.</w:t>
            </w:r>
          </w:p>
        </w:tc>
        <w:tc>
          <w:tcPr>
            <w:tcW w:w="754" w:type="pct"/>
            <w:hideMark/>
          </w:tcPr>
          <w:p w14:paraId="1274080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18041:22:8= 102,5 грн</w:t>
            </w:r>
          </w:p>
        </w:tc>
        <w:tc>
          <w:tcPr>
            <w:tcW w:w="791" w:type="pct"/>
            <w:hideMark/>
          </w:tcPr>
          <w:p w14:paraId="0863959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072" w:type="pct"/>
            <w:hideMark/>
          </w:tcPr>
          <w:p w14:paraId="6F6D5EB5" w14:textId="51F8BEBE" w:rsidR="000C6652" w:rsidRPr="00CE1564" w:rsidRDefault="005A25A9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val="en-US" w:eastAsia="uk-UA"/>
              </w:rPr>
            </w:pPr>
            <w:r w:rsidRPr="00CE1564">
              <w:rPr>
                <w:sz w:val="24"/>
                <w:szCs w:val="24"/>
                <w:lang w:val="en-US" w:eastAsia="uk-UA"/>
              </w:rPr>
              <w:t>1</w:t>
            </w:r>
          </w:p>
        </w:tc>
        <w:tc>
          <w:tcPr>
            <w:tcW w:w="885" w:type="pct"/>
            <w:hideMark/>
          </w:tcPr>
          <w:p w14:paraId="51D74073" w14:textId="0981EFB6" w:rsidR="000C6652" w:rsidRPr="00CE1564" w:rsidRDefault="00CE1564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102</w:t>
            </w:r>
            <w:r w:rsidR="00900224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,5</w:t>
            </w:r>
            <w:r w:rsidR="000C6652" w:rsidRPr="00CE1564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грн</w:t>
            </w:r>
          </w:p>
        </w:tc>
      </w:tr>
      <w:tr w:rsidR="000C6652" w:rsidRPr="00A4157B" w14:paraId="6D7D57E6" w14:textId="77777777" w:rsidTr="00CE1564">
        <w:tc>
          <w:tcPr>
            <w:tcW w:w="921" w:type="pct"/>
            <w:hideMark/>
          </w:tcPr>
          <w:p w14:paraId="58156435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Разом за рік</w:t>
            </w:r>
          </w:p>
        </w:tc>
        <w:tc>
          <w:tcPr>
            <w:tcW w:w="576" w:type="pct"/>
            <w:hideMark/>
          </w:tcPr>
          <w:p w14:paraId="47B22F6D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54" w:type="pct"/>
            <w:hideMark/>
          </w:tcPr>
          <w:p w14:paraId="19D25133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91" w:type="pct"/>
            <w:hideMark/>
          </w:tcPr>
          <w:p w14:paraId="3481DAE2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72" w:type="pct"/>
            <w:hideMark/>
          </w:tcPr>
          <w:p w14:paraId="74B6E345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85" w:type="pct"/>
          </w:tcPr>
          <w:p w14:paraId="2739BFBC" w14:textId="14F5F67F" w:rsidR="000C6652" w:rsidRPr="005A25A9" w:rsidRDefault="00900224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highlight w:val="yellow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102,5</w:t>
            </w:r>
            <w:r w:rsidRPr="00CE1564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грн</w:t>
            </w:r>
          </w:p>
        </w:tc>
      </w:tr>
      <w:tr w:rsidR="000C6652" w:rsidRPr="00A4157B" w14:paraId="4F037C8A" w14:textId="77777777" w:rsidTr="00CE1564">
        <w:tc>
          <w:tcPr>
            <w:tcW w:w="921" w:type="pct"/>
            <w:hideMark/>
          </w:tcPr>
          <w:p w14:paraId="7CA2132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Сумарно за п’ять років</w:t>
            </w:r>
          </w:p>
        </w:tc>
        <w:tc>
          <w:tcPr>
            <w:tcW w:w="576" w:type="pct"/>
            <w:hideMark/>
          </w:tcPr>
          <w:p w14:paraId="70C4CD80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54" w:type="pct"/>
            <w:hideMark/>
          </w:tcPr>
          <w:p w14:paraId="490C92B9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91" w:type="pct"/>
            <w:hideMark/>
          </w:tcPr>
          <w:p w14:paraId="02659A5A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72" w:type="pct"/>
            <w:hideMark/>
          </w:tcPr>
          <w:p w14:paraId="0EDF2BB1" w14:textId="77777777" w:rsidR="000C6652" w:rsidRPr="00A4157B" w:rsidRDefault="000C6652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85" w:type="pct"/>
          </w:tcPr>
          <w:p w14:paraId="229BD33C" w14:textId="454E1DFC" w:rsidR="000C6652" w:rsidRPr="005A25A9" w:rsidRDefault="00900224" w:rsidP="000C665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highlight w:val="yellow"/>
                <w:lang w:eastAsia="uk-UA"/>
              </w:rPr>
            </w:pPr>
            <w: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>102,5</w:t>
            </w:r>
            <w:r w:rsidRPr="00CE1564"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  <w:t xml:space="preserve"> грн</w:t>
            </w:r>
          </w:p>
        </w:tc>
      </w:tr>
    </w:tbl>
    <w:p w14:paraId="649B3998" w14:textId="77777777" w:rsidR="00793EB0" w:rsidRDefault="00793EB0" w:rsidP="00B81C23">
      <w:pPr>
        <w:widowControl/>
        <w:autoSpaceDE/>
        <w:autoSpaceDN/>
        <w:spacing w:after="150"/>
        <w:ind w:firstLine="450"/>
        <w:jc w:val="both"/>
        <w:rPr>
          <w:sz w:val="24"/>
          <w:szCs w:val="24"/>
          <w:lang w:eastAsia="uk-UA"/>
        </w:rPr>
      </w:pPr>
    </w:p>
    <w:p w14:paraId="1A3BC510" w14:textId="7C585AAA" w:rsidR="00B81C23" w:rsidRPr="00A4157B" w:rsidRDefault="00B81C23" w:rsidP="00B81C23">
      <w:pPr>
        <w:widowControl/>
        <w:autoSpaceDE/>
        <w:autoSpaceDN/>
        <w:spacing w:after="150"/>
        <w:ind w:firstLine="450"/>
        <w:jc w:val="both"/>
        <w:rPr>
          <w:sz w:val="24"/>
          <w:szCs w:val="24"/>
          <w:lang w:eastAsia="uk-UA"/>
        </w:rPr>
      </w:pPr>
      <w:r w:rsidRPr="00A4157B">
        <w:rPr>
          <w:sz w:val="24"/>
          <w:szCs w:val="24"/>
          <w:lang w:eastAsia="uk-UA"/>
        </w:rPr>
        <w:t>Розрахунок сумарних витрат суб’єктів малого підприємництва, що виникають на виконання вимог регулювання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451"/>
        <w:gridCol w:w="3459"/>
        <w:gridCol w:w="2423"/>
        <w:gridCol w:w="2295"/>
      </w:tblGrid>
      <w:tr w:rsidR="00B81C23" w:rsidRPr="00A4157B" w14:paraId="327F0A8C" w14:textId="77777777" w:rsidTr="003A620E">
        <w:tc>
          <w:tcPr>
            <w:tcW w:w="1451" w:type="dxa"/>
            <w:hideMark/>
          </w:tcPr>
          <w:p w14:paraId="0203C318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Порядковий номер</w:t>
            </w:r>
          </w:p>
        </w:tc>
        <w:tc>
          <w:tcPr>
            <w:tcW w:w="3459" w:type="dxa"/>
            <w:hideMark/>
          </w:tcPr>
          <w:p w14:paraId="65601FBF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Показник</w:t>
            </w:r>
          </w:p>
        </w:tc>
        <w:tc>
          <w:tcPr>
            <w:tcW w:w="2423" w:type="dxa"/>
            <w:hideMark/>
          </w:tcPr>
          <w:p w14:paraId="33AECCCA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Перший рік регулювання (стартовий)</w:t>
            </w:r>
          </w:p>
        </w:tc>
        <w:tc>
          <w:tcPr>
            <w:tcW w:w="2295" w:type="dxa"/>
            <w:hideMark/>
          </w:tcPr>
          <w:p w14:paraId="53F3292A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За п’ять років</w:t>
            </w:r>
          </w:p>
        </w:tc>
      </w:tr>
      <w:tr w:rsidR="00B81C23" w:rsidRPr="00A4157B" w14:paraId="50C63B96" w14:textId="77777777" w:rsidTr="003A620E">
        <w:tc>
          <w:tcPr>
            <w:tcW w:w="1451" w:type="dxa"/>
            <w:hideMark/>
          </w:tcPr>
          <w:p w14:paraId="4EC471FA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459" w:type="dxa"/>
            <w:hideMark/>
          </w:tcPr>
          <w:p w14:paraId="61556AD8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Оцінка “прямих” витрат суб’єктів малого підприємництва на виконання регулювання</w:t>
            </w:r>
          </w:p>
        </w:tc>
        <w:tc>
          <w:tcPr>
            <w:tcW w:w="2423" w:type="dxa"/>
            <w:hideMark/>
          </w:tcPr>
          <w:p w14:paraId="24F0D74F" w14:textId="77777777" w:rsidR="00B81C23" w:rsidRPr="00642F77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highlight w:val="yellow"/>
                <w:lang w:eastAsia="uk-UA"/>
              </w:rPr>
            </w:pPr>
            <w:r w:rsidRPr="009B0A0C">
              <w:rPr>
                <w:sz w:val="24"/>
                <w:szCs w:val="24"/>
                <w:lang w:eastAsia="uk-UA"/>
              </w:rPr>
              <w:t>6914989,68</w:t>
            </w:r>
            <w:r>
              <w:rPr>
                <w:sz w:val="24"/>
                <w:szCs w:val="24"/>
                <w:lang w:eastAsia="uk-UA"/>
              </w:rPr>
              <w:t xml:space="preserve"> грн</w:t>
            </w:r>
          </w:p>
        </w:tc>
        <w:tc>
          <w:tcPr>
            <w:tcW w:w="2295" w:type="dxa"/>
            <w:hideMark/>
          </w:tcPr>
          <w:p w14:paraId="4680A852" w14:textId="77777777" w:rsidR="00B81C23" w:rsidRPr="00642F77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highlight w:val="yellow"/>
                <w:lang w:eastAsia="uk-UA"/>
              </w:rPr>
            </w:pPr>
            <w:r w:rsidRPr="001271D9">
              <w:rPr>
                <w:sz w:val="24"/>
                <w:szCs w:val="24"/>
                <w:lang w:eastAsia="uk-UA"/>
              </w:rPr>
              <w:t>11168947,93</w:t>
            </w:r>
            <w:r>
              <w:rPr>
                <w:sz w:val="24"/>
                <w:szCs w:val="24"/>
                <w:lang w:eastAsia="uk-UA"/>
              </w:rPr>
              <w:t xml:space="preserve"> грн</w:t>
            </w:r>
          </w:p>
        </w:tc>
      </w:tr>
      <w:tr w:rsidR="00B81C23" w:rsidRPr="00A4157B" w14:paraId="7C99AA68" w14:textId="77777777" w:rsidTr="003A620E">
        <w:tc>
          <w:tcPr>
            <w:tcW w:w="1451" w:type="dxa"/>
            <w:hideMark/>
          </w:tcPr>
          <w:p w14:paraId="5FE8D59D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459" w:type="dxa"/>
            <w:hideMark/>
          </w:tcPr>
          <w:p w14:paraId="0257C600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2423" w:type="dxa"/>
            <w:hideMark/>
          </w:tcPr>
          <w:p w14:paraId="2E1EE5BD" w14:textId="49D37373" w:rsidR="00B81C23" w:rsidRPr="00A4157B" w:rsidRDefault="002F7B3C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46822,81</w:t>
            </w:r>
            <w:r w:rsidRPr="00A4157B">
              <w:rPr>
                <w:sz w:val="24"/>
                <w:szCs w:val="24"/>
                <w:lang w:eastAsia="uk-UA"/>
              </w:rPr>
              <w:t xml:space="preserve"> грн</w:t>
            </w:r>
          </w:p>
          <w:p w14:paraId="7260570D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295" w:type="dxa"/>
            <w:hideMark/>
          </w:tcPr>
          <w:p w14:paraId="7F5DE3C6" w14:textId="1C3B22B9" w:rsidR="00B81C23" w:rsidRPr="00A4157B" w:rsidRDefault="002F7B3C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61229,25</w:t>
            </w:r>
            <w:r w:rsidRPr="00A4157B">
              <w:rPr>
                <w:sz w:val="24"/>
                <w:szCs w:val="24"/>
                <w:lang w:eastAsia="uk-UA"/>
              </w:rPr>
              <w:t xml:space="preserve"> грн</w:t>
            </w:r>
          </w:p>
          <w:p w14:paraId="4FF81DBD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B81C23" w:rsidRPr="00A4157B" w14:paraId="5C7E9849" w14:textId="77777777" w:rsidTr="003A620E">
        <w:tc>
          <w:tcPr>
            <w:tcW w:w="1451" w:type="dxa"/>
            <w:hideMark/>
          </w:tcPr>
          <w:p w14:paraId="2E2B5450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459" w:type="dxa"/>
            <w:hideMark/>
          </w:tcPr>
          <w:p w14:paraId="4F4E568E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Сумарні витрати малого підприємництва на виконання запланованого  регулювання</w:t>
            </w:r>
          </w:p>
        </w:tc>
        <w:tc>
          <w:tcPr>
            <w:tcW w:w="2423" w:type="dxa"/>
            <w:hideMark/>
          </w:tcPr>
          <w:p w14:paraId="0B5B6918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6953305,49</w:t>
            </w:r>
            <w:r w:rsidRPr="00A4157B">
              <w:rPr>
                <w:sz w:val="24"/>
                <w:szCs w:val="24"/>
                <w:lang w:eastAsia="uk-UA"/>
              </w:rPr>
              <w:t xml:space="preserve"> грн</w:t>
            </w:r>
          </w:p>
          <w:p w14:paraId="4CDB7996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295" w:type="dxa"/>
            <w:hideMark/>
          </w:tcPr>
          <w:p w14:paraId="1AD44E5B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11207263,74</w:t>
            </w:r>
            <w:r w:rsidRPr="00A4157B">
              <w:rPr>
                <w:sz w:val="24"/>
                <w:szCs w:val="24"/>
                <w:lang w:eastAsia="uk-UA"/>
              </w:rPr>
              <w:t xml:space="preserve"> грн</w:t>
            </w:r>
          </w:p>
          <w:p w14:paraId="5DCEAAE2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A620E" w:rsidRPr="00A4157B" w14:paraId="3AD0D920" w14:textId="77777777" w:rsidTr="003A620E">
        <w:tc>
          <w:tcPr>
            <w:tcW w:w="1451" w:type="dxa"/>
            <w:hideMark/>
          </w:tcPr>
          <w:p w14:paraId="7FA50FD8" w14:textId="77777777" w:rsidR="003A620E" w:rsidRPr="00A4157B" w:rsidRDefault="003A620E" w:rsidP="003A620E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459" w:type="dxa"/>
            <w:hideMark/>
          </w:tcPr>
          <w:p w14:paraId="7A5DBDD0" w14:textId="77777777" w:rsidR="003A620E" w:rsidRPr="00A4157B" w:rsidRDefault="003A620E" w:rsidP="003A620E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Бюджетні витрати  на адміністрування регулювання суб’єктів малого підприємництва</w:t>
            </w:r>
          </w:p>
        </w:tc>
        <w:tc>
          <w:tcPr>
            <w:tcW w:w="2423" w:type="dxa"/>
            <w:hideMark/>
          </w:tcPr>
          <w:p w14:paraId="7947C76D" w14:textId="65204043" w:rsidR="003A620E" w:rsidRPr="003A620E" w:rsidRDefault="003A620E" w:rsidP="003A620E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3A620E">
              <w:rPr>
                <w:sz w:val="24"/>
                <w:szCs w:val="24"/>
                <w:lang w:eastAsia="uk-UA"/>
              </w:rPr>
              <w:t>22698,96 грн</w:t>
            </w:r>
          </w:p>
          <w:p w14:paraId="51BA8BF8" w14:textId="77777777" w:rsidR="003A620E" w:rsidRPr="003A620E" w:rsidRDefault="003A620E" w:rsidP="003A620E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</w:p>
          <w:p w14:paraId="7C988E2B" w14:textId="77777777" w:rsidR="003A620E" w:rsidRPr="003A620E" w:rsidRDefault="003A620E" w:rsidP="003A620E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</w:p>
        </w:tc>
        <w:tc>
          <w:tcPr>
            <w:tcW w:w="2295" w:type="dxa"/>
            <w:hideMark/>
          </w:tcPr>
          <w:p w14:paraId="5FFC6053" w14:textId="77777777" w:rsidR="003A620E" w:rsidRPr="003A620E" w:rsidRDefault="003A620E" w:rsidP="003A620E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3A620E">
              <w:rPr>
                <w:sz w:val="24"/>
                <w:szCs w:val="24"/>
                <w:lang w:eastAsia="uk-UA"/>
              </w:rPr>
              <w:t>22698,96 грн</w:t>
            </w:r>
          </w:p>
          <w:p w14:paraId="70082F75" w14:textId="77777777" w:rsidR="003A620E" w:rsidRPr="003A620E" w:rsidRDefault="003A620E" w:rsidP="003A620E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</w:p>
          <w:p w14:paraId="0393091A" w14:textId="27220A93" w:rsidR="003A620E" w:rsidRPr="003A620E" w:rsidRDefault="003A620E" w:rsidP="003A620E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B81C23" w:rsidRPr="00A4157B" w14:paraId="3840BA9C" w14:textId="77777777" w:rsidTr="003A620E">
        <w:tc>
          <w:tcPr>
            <w:tcW w:w="1451" w:type="dxa"/>
            <w:hideMark/>
          </w:tcPr>
          <w:p w14:paraId="792680AE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3459" w:type="dxa"/>
            <w:hideMark/>
          </w:tcPr>
          <w:p w14:paraId="55238E2B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  <w:r w:rsidRPr="00A4157B">
              <w:rPr>
                <w:sz w:val="24"/>
                <w:szCs w:val="24"/>
                <w:lang w:eastAsia="uk-UA"/>
              </w:rPr>
              <w:t>Сумарні витрати на виконання запланованого регулювання</w:t>
            </w:r>
          </w:p>
        </w:tc>
        <w:tc>
          <w:tcPr>
            <w:tcW w:w="2423" w:type="dxa"/>
            <w:hideMark/>
          </w:tcPr>
          <w:p w14:paraId="5011E44F" w14:textId="302E5E66" w:rsidR="00B81C23" w:rsidRPr="00A4157B" w:rsidRDefault="003A620E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13937816,94 грн</w:t>
            </w:r>
          </w:p>
          <w:p w14:paraId="597078A0" w14:textId="77777777" w:rsidR="00B81C23" w:rsidRPr="00A4157B" w:rsidRDefault="00B81C23" w:rsidP="00F603B2">
            <w:pPr>
              <w:widowControl/>
              <w:autoSpaceDE/>
              <w:autoSpaceDN/>
              <w:spacing w:before="150" w:after="150"/>
              <w:rPr>
                <w:sz w:val="24"/>
                <w:szCs w:val="24"/>
                <w:lang w:eastAsia="uk-UA"/>
              </w:rPr>
            </w:pPr>
          </w:p>
        </w:tc>
        <w:tc>
          <w:tcPr>
            <w:tcW w:w="2295" w:type="dxa"/>
            <w:hideMark/>
          </w:tcPr>
          <w:p w14:paraId="4AD0685E" w14:textId="1DCC94BB" w:rsidR="00B81C23" w:rsidRPr="00A4157B" w:rsidRDefault="003A620E" w:rsidP="00F603B2">
            <w:pPr>
              <w:widowControl/>
              <w:autoSpaceDE/>
              <w:autoSpaceDN/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22460139,88 грн</w:t>
            </w:r>
          </w:p>
        </w:tc>
      </w:tr>
    </w:tbl>
    <w:p w14:paraId="2643D20F" w14:textId="77777777" w:rsidR="00B81C23" w:rsidRPr="00A4157B" w:rsidRDefault="00B81C23" w:rsidP="00B81C23">
      <w:pPr>
        <w:widowControl/>
        <w:autoSpaceDE/>
        <w:autoSpaceDN/>
        <w:spacing w:after="150"/>
        <w:ind w:firstLine="450"/>
        <w:jc w:val="both"/>
        <w:rPr>
          <w:sz w:val="24"/>
          <w:szCs w:val="24"/>
          <w:lang w:eastAsia="uk-UA"/>
        </w:rPr>
      </w:pPr>
      <w:bookmarkStart w:id="10" w:name="n218"/>
      <w:bookmarkEnd w:id="10"/>
    </w:p>
    <w:sectPr w:rsidR="00B81C23" w:rsidRPr="00A4157B" w:rsidSect="005A3BA6">
      <w:pgSz w:w="11906" w:h="16838"/>
      <w:pgMar w:top="760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6AFB3" w14:textId="77777777" w:rsidR="005A7CEB" w:rsidRDefault="005A7CEB" w:rsidP="00A44A9A">
      <w:r>
        <w:separator/>
      </w:r>
    </w:p>
  </w:endnote>
  <w:endnote w:type="continuationSeparator" w:id="0">
    <w:p w14:paraId="77546736" w14:textId="77777777" w:rsidR="005A7CEB" w:rsidRDefault="005A7CEB" w:rsidP="00A4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A2C0A" w14:textId="77777777" w:rsidR="005A7CEB" w:rsidRDefault="005A7CEB" w:rsidP="00A44A9A">
      <w:r>
        <w:separator/>
      </w:r>
    </w:p>
  </w:footnote>
  <w:footnote w:type="continuationSeparator" w:id="0">
    <w:p w14:paraId="6022FCFA" w14:textId="77777777" w:rsidR="005A7CEB" w:rsidRDefault="005A7CEB" w:rsidP="00A4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0B8"/>
    <w:multiLevelType w:val="multilevel"/>
    <w:tmpl w:val="24845F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8B3F77"/>
    <w:multiLevelType w:val="hybridMultilevel"/>
    <w:tmpl w:val="BE5436AC"/>
    <w:lvl w:ilvl="0" w:tplc="C596C5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34F40"/>
    <w:multiLevelType w:val="hybridMultilevel"/>
    <w:tmpl w:val="758A9B90"/>
    <w:lvl w:ilvl="0" w:tplc="0422000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05ACF"/>
    <w:multiLevelType w:val="multilevel"/>
    <w:tmpl w:val="F76EED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8E07F1"/>
    <w:multiLevelType w:val="hybridMultilevel"/>
    <w:tmpl w:val="58AACE5E"/>
    <w:lvl w:ilvl="0" w:tplc="18A287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AFA1DFD"/>
    <w:multiLevelType w:val="hybridMultilevel"/>
    <w:tmpl w:val="970ABFB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90E94"/>
    <w:multiLevelType w:val="hybridMultilevel"/>
    <w:tmpl w:val="917E308E"/>
    <w:lvl w:ilvl="0" w:tplc="6AB2D0B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AE0990"/>
    <w:multiLevelType w:val="multilevel"/>
    <w:tmpl w:val="725C94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2C1F0B"/>
    <w:multiLevelType w:val="hybridMultilevel"/>
    <w:tmpl w:val="181087D8"/>
    <w:lvl w:ilvl="0" w:tplc="DA301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singl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43559"/>
    <w:multiLevelType w:val="hybridMultilevel"/>
    <w:tmpl w:val="F806AB3E"/>
    <w:lvl w:ilvl="0" w:tplc="241ED446">
      <w:start w:val="1"/>
      <w:numFmt w:val="decimal"/>
      <w:lvlText w:val="%1."/>
      <w:lvlJc w:val="left"/>
      <w:pPr>
        <w:ind w:left="9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0" w15:restartNumberingAfterBreak="0">
    <w:nsid w:val="3A1D2A64"/>
    <w:multiLevelType w:val="hybridMultilevel"/>
    <w:tmpl w:val="1D825FF6"/>
    <w:lvl w:ilvl="0" w:tplc="18D4F61C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42613644"/>
    <w:multiLevelType w:val="hybridMultilevel"/>
    <w:tmpl w:val="E4A880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939EF"/>
    <w:multiLevelType w:val="hybridMultilevel"/>
    <w:tmpl w:val="7214E538"/>
    <w:lvl w:ilvl="0" w:tplc="2DFA5DEE">
      <w:start w:val="1"/>
      <w:numFmt w:val="decimal"/>
      <w:lvlText w:val="%1."/>
      <w:lvlJc w:val="left"/>
      <w:pPr>
        <w:ind w:left="218" w:hanging="3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C6BEF2FA">
      <w:numFmt w:val="bullet"/>
      <w:lvlText w:val="•"/>
      <w:lvlJc w:val="left"/>
      <w:pPr>
        <w:ind w:left="1210" w:hanging="333"/>
      </w:pPr>
      <w:rPr>
        <w:rFonts w:hint="default"/>
        <w:lang w:val="uk-UA" w:eastAsia="en-US" w:bidi="ar-SA"/>
      </w:rPr>
    </w:lvl>
    <w:lvl w:ilvl="2" w:tplc="F40C30F6">
      <w:numFmt w:val="bullet"/>
      <w:lvlText w:val="•"/>
      <w:lvlJc w:val="left"/>
      <w:pPr>
        <w:ind w:left="2201" w:hanging="333"/>
      </w:pPr>
      <w:rPr>
        <w:rFonts w:hint="default"/>
        <w:lang w:val="uk-UA" w:eastAsia="en-US" w:bidi="ar-SA"/>
      </w:rPr>
    </w:lvl>
    <w:lvl w:ilvl="3" w:tplc="AA7023DE">
      <w:numFmt w:val="bullet"/>
      <w:lvlText w:val="•"/>
      <w:lvlJc w:val="left"/>
      <w:pPr>
        <w:ind w:left="3191" w:hanging="333"/>
      </w:pPr>
      <w:rPr>
        <w:rFonts w:hint="default"/>
        <w:lang w:val="uk-UA" w:eastAsia="en-US" w:bidi="ar-SA"/>
      </w:rPr>
    </w:lvl>
    <w:lvl w:ilvl="4" w:tplc="6144D18C">
      <w:numFmt w:val="bullet"/>
      <w:lvlText w:val="•"/>
      <w:lvlJc w:val="left"/>
      <w:pPr>
        <w:ind w:left="4182" w:hanging="333"/>
      </w:pPr>
      <w:rPr>
        <w:rFonts w:hint="default"/>
        <w:lang w:val="uk-UA" w:eastAsia="en-US" w:bidi="ar-SA"/>
      </w:rPr>
    </w:lvl>
    <w:lvl w:ilvl="5" w:tplc="8402E91A">
      <w:numFmt w:val="bullet"/>
      <w:lvlText w:val="•"/>
      <w:lvlJc w:val="left"/>
      <w:pPr>
        <w:ind w:left="5173" w:hanging="333"/>
      </w:pPr>
      <w:rPr>
        <w:rFonts w:hint="default"/>
        <w:lang w:val="uk-UA" w:eastAsia="en-US" w:bidi="ar-SA"/>
      </w:rPr>
    </w:lvl>
    <w:lvl w:ilvl="6" w:tplc="1446087A">
      <w:numFmt w:val="bullet"/>
      <w:lvlText w:val="•"/>
      <w:lvlJc w:val="left"/>
      <w:pPr>
        <w:ind w:left="6163" w:hanging="333"/>
      </w:pPr>
      <w:rPr>
        <w:rFonts w:hint="default"/>
        <w:lang w:val="uk-UA" w:eastAsia="en-US" w:bidi="ar-SA"/>
      </w:rPr>
    </w:lvl>
    <w:lvl w:ilvl="7" w:tplc="8C0411D6">
      <w:numFmt w:val="bullet"/>
      <w:lvlText w:val="•"/>
      <w:lvlJc w:val="left"/>
      <w:pPr>
        <w:ind w:left="7154" w:hanging="333"/>
      </w:pPr>
      <w:rPr>
        <w:rFonts w:hint="default"/>
        <w:lang w:val="uk-UA" w:eastAsia="en-US" w:bidi="ar-SA"/>
      </w:rPr>
    </w:lvl>
    <w:lvl w:ilvl="8" w:tplc="AA5AA8D8">
      <w:numFmt w:val="bullet"/>
      <w:lvlText w:val="•"/>
      <w:lvlJc w:val="left"/>
      <w:pPr>
        <w:ind w:left="8144" w:hanging="333"/>
      </w:pPr>
      <w:rPr>
        <w:rFonts w:hint="default"/>
        <w:lang w:val="uk-UA" w:eastAsia="en-US" w:bidi="ar-SA"/>
      </w:rPr>
    </w:lvl>
  </w:abstractNum>
  <w:abstractNum w:abstractNumId="13" w15:restartNumberingAfterBreak="0">
    <w:nsid w:val="4DF20DC1"/>
    <w:multiLevelType w:val="multilevel"/>
    <w:tmpl w:val="725C94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F826168"/>
    <w:multiLevelType w:val="multilevel"/>
    <w:tmpl w:val="725C94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71D4E0A"/>
    <w:multiLevelType w:val="multilevel"/>
    <w:tmpl w:val="49DE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743340"/>
    <w:multiLevelType w:val="multilevel"/>
    <w:tmpl w:val="F76EED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49286269">
    <w:abstractNumId w:val="3"/>
  </w:num>
  <w:num w:numId="2" w16cid:durableId="121776563">
    <w:abstractNumId w:val="2"/>
  </w:num>
  <w:num w:numId="3" w16cid:durableId="1143044747">
    <w:abstractNumId w:val="16"/>
  </w:num>
  <w:num w:numId="4" w16cid:durableId="1672903902">
    <w:abstractNumId w:val="6"/>
  </w:num>
  <w:num w:numId="5" w16cid:durableId="753625441">
    <w:abstractNumId w:val="0"/>
  </w:num>
  <w:num w:numId="6" w16cid:durableId="1144354252">
    <w:abstractNumId w:val="13"/>
  </w:num>
  <w:num w:numId="7" w16cid:durableId="1439720948">
    <w:abstractNumId w:val="14"/>
  </w:num>
  <w:num w:numId="8" w16cid:durableId="1350371901">
    <w:abstractNumId w:val="7"/>
  </w:num>
  <w:num w:numId="9" w16cid:durableId="1744529000">
    <w:abstractNumId w:val="8"/>
  </w:num>
  <w:num w:numId="10" w16cid:durableId="1804889507">
    <w:abstractNumId w:val="9"/>
  </w:num>
  <w:num w:numId="11" w16cid:durableId="1210462090">
    <w:abstractNumId w:val="15"/>
  </w:num>
  <w:num w:numId="12" w16cid:durableId="361903072">
    <w:abstractNumId w:val="11"/>
  </w:num>
  <w:num w:numId="13" w16cid:durableId="1887445466">
    <w:abstractNumId w:val="12"/>
  </w:num>
  <w:num w:numId="14" w16cid:durableId="802163954">
    <w:abstractNumId w:val="10"/>
  </w:num>
  <w:num w:numId="15" w16cid:durableId="1060785037">
    <w:abstractNumId w:val="4"/>
  </w:num>
  <w:num w:numId="16" w16cid:durableId="2038509163">
    <w:abstractNumId w:val="5"/>
  </w:num>
  <w:num w:numId="17" w16cid:durableId="1393889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4F"/>
    <w:rsid w:val="00005D4E"/>
    <w:rsid w:val="0000753C"/>
    <w:rsid w:val="00011B8B"/>
    <w:rsid w:val="000200CF"/>
    <w:rsid w:val="00022DEF"/>
    <w:rsid w:val="0003235C"/>
    <w:rsid w:val="00054398"/>
    <w:rsid w:val="0005631D"/>
    <w:rsid w:val="00060267"/>
    <w:rsid w:val="00063726"/>
    <w:rsid w:val="00074FDC"/>
    <w:rsid w:val="00076D21"/>
    <w:rsid w:val="00080450"/>
    <w:rsid w:val="000A1A1E"/>
    <w:rsid w:val="000C6652"/>
    <w:rsid w:val="000D13D6"/>
    <w:rsid w:val="000D3C42"/>
    <w:rsid w:val="000E28C5"/>
    <w:rsid w:val="00103E0B"/>
    <w:rsid w:val="001052A1"/>
    <w:rsid w:val="001067B1"/>
    <w:rsid w:val="00135F0D"/>
    <w:rsid w:val="0014717E"/>
    <w:rsid w:val="00154DD8"/>
    <w:rsid w:val="001A3185"/>
    <w:rsid w:val="001A561C"/>
    <w:rsid w:val="001B3777"/>
    <w:rsid w:val="001C3A0A"/>
    <w:rsid w:val="001E21FB"/>
    <w:rsid w:val="001F684D"/>
    <w:rsid w:val="00212399"/>
    <w:rsid w:val="00233623"/>
    <w:rsid w:val="00242768"/>
    <w:rsid w:val="00243063"/>
    <w:rsid w:val="00252ADD"/>
    <w:rsid w:val="00257500"/>
    <w:rsid w:val="00257BD6"/>
    <w:rsid w:val="00282633"/>
    <w:rsid w:val="002C0371"/>
    <w:rsid w:val="002D05F6"/>
    <w:rsid w:val="002D46E0"/>
    <w:rsid w:val="002F047C"/>
    <w:rsid w:val="002F552E"/>
    <w:rsid w:val="002F7B3C"/>
    <w:rsid w:val="00330A28"/>
    <w:rsid w:val="00360845"/>
    <w:rsid w:val="00360A99"/>
    <w:rsid w:val="003662DB"/>
    <w:rsid w:val="00375784"/>
    <w:rsid w:val="00381883"/>
    <w:rsid w:val="00387EB8"/>
    <w:rsid w:val="00396C04"/>
    <w:rsid w:val="003A620E"/>
    <w:rsid w:val="003B00AC"/>
    <w:rsid w:val="003D326F"/>
    <w:rsid w:val="003E383F"/>
    <w:rsid w:val="003E7555"/>
    <w:rsid w:val="00412F50"/>
    <w:rsid w:val="00417ED9"/>
    <w:rsid w:val="00423059"/>
    <w:rsid w:val="00424ED6"/>
    <w:rsid w:val="004320B9"/>
    <w:rsid w:val="004400D1"/>
    <w:rsid w:val="00441F5A"/>
    <w:rsid w:val="00453118"/>
    <w:rsid w:val="00455BF5"/>
    <w:rsid w:val="00461122"/>
    <w:rsid w:val="00484ED4"/>
    <w:rsid w:val="004858AD"/>
    <w:rsid w:val="00485E43"/>
    <w:rsid w:val="00496714"/>
    <w:rsid w:val="004B4FB8"/>
    <w:rsid w:val="004E343B"/>
    <w:rsid w:val="004F687D"/>
    <w:rsid w:val="005041A9"/>
    <w:rsid w:val="00523B5A"/>
    <w:rsid w:val="00533F07"/>
    <w:rsid w:val="005358F9"/>
    <w:rsid w:val="00545F45"/>
    <w:rsid w:val="00555609"/>
    <w:rsid w:val="0057340C"/>
    <w:rsid w:val="00574F98"/>
    <w:rsid w:val="00595B83"/>
    <w:rsid w:val="005A25A9"/>
    <w:rsid w:val="005A3362"/>
    <w:rsid w:val="005A3BA6"/>
    <w:rsid w:val="005A7CEB"/>
    <w:rsid w:val="005B10DE"/>
    <w:rsid w:val="005C68C2"/>
    <w:rsid w:val="005C7A89"/>
    <w:rsid w:val="005D6793"/>
    <w:rsid w:val="005D6B0C"/>
    <w:rsid w:val="005F21D8"/>
    <w:rsid w:val="00606847"/>
    <w:rsid w:val="00620B9E"/>
    <w:rsid w:val="00643DAB"/>
    <w:rsid w:val="00647AA7"/>
    <w:rsid w:val="006557B4"/>
    <w:rsid w:val="006654AB"/>
    <w:rsid w:val="00665653"/>
    <w:rsid w:val="0067316F"/>
    <w:rsid w:val="006926E0"/>
    <w:rsid w:val="006A3AA6"/>
    <w:rsid w:val="006D20D2"/>
    <w:rsid w:val="006D2AA1"/>
    <w:rsid w:val="006E1DE3"/>
    <w:rsid w:val="006E4DDC"/>
    <w:rsid w:val="006F54D3"/>
    <w:rsid w:val="00706A97"/>
    <w:rsid w:val="00712A96"/>
    <w:rsid w:val="00740AD6"/>
    <w:rsid w:val="00765784"/>
    <w:rsid w:val="007663EC"/>
    <w:rsid w:val="00787DD2"/>
    <w:rsid w:val="00793EB0"/>
    <w:rsid w:val="007A2877"/>
    <w:rsid w:val="007B0595"/>
    <w:rsid w:val="007C28D3"/>
    <w:rsid w:val="007C2E21"/>
    <w:rsid w:val="007C3912"/>
    <w:rsid w:val="007E4C44"/>
    <w:rsid w:val="007F41E5"/>
    <w:rsid w:val="00804F5D"/>
    <w:rsid w:val="0081424F"/>
    <w:rsid w:val="00827AF4"/>
    <w:rsid w:val="00877DC0"/>
    <w:rsid w:val="00880932"/>
    <w:rsid w:val="0089149F"/>
    <w:rsid w:val="0089631E"/>
    <w:rsid w:val="008C31B3"/>
    <w:rsid w:val="008D1CA4"/>
    <w:rsid w:val="008D2E31"/>
    <w:rsid w:val="008E46D0"/>
    <w:rsid w:val="008E49CB"/>
    <w:rsid w:val="008E61B5"/>
    <w:rsid w:val="008F2837"/>
    <w:rsid w:val="008F54F0"/>
    <w:rsid w:val="00900224"/>
    <w:rsid w:val="009109D3"/>
    <w:rsid w:val="009316B2"/>
    <w:rsid w:val="0093750D"/>
    <w:rsid w:val="009409FF"/>
    <w:rsid w:val="009440B0"/>
    <w:rsid w:val="00953BD9"/>
    <w:rsid w:val="00963D8E"/>
    <w:rsid w:val="0097135C"/>
    <w:rsid w:val="009A0750"/>
    <w:rsid w:val="009B3A45"/>
    <w:rsid w:val="009C2854"/>
    <w:rsid w:val="009E29ED"/>
    <w:rsid w:val="009F113B"/>
    <w:rsid w:val="00A1482E"/>
    <w:rsid w:val="00A173C0"/>
    <w:rsid w:val="00A25CB9"/>
    <w:rsid w:val="00A26C3B"/>
    <w:rsid w:val="00A33AE6"/>
    <w:rsid w:val="00A3446E"/>
    <w:rsid w:val="00A4157B"/>
    <w:rsid w:val="00A44A9A"/>
    <w:rsid w:val="00A45256"/>
    <w:rsid w:val="00A47003"/>
    <w:rsid w:val="00A750E7"/>
    <w:rsid w:val="00A94938"/>
    <w:rsid w:val="00AC6B1C"/>
    <w:rsid w:val="00AF6482"/>
    <w:rsid w:val="00B00822"/>
    <w:rsid w:val="00B13B46"/>
    <w:rsid w:val="00B2774C"/>
    <w:rsid w:val="00B3585E"/>
    <w:rsid w:val="00B467F6"/>
    <w:rsid w:val="00B81C23"/>
    <w:rsid w:val="00B83BD6"/>
    <w:rsid w:val="00B917E7"/>
    <w:rsid w:val="00BB50D8"/>
    <w:rsid w:val="00BD5928"/>
    <w:rsid w:val="00BD7E0E"/>
    <w:rsid w:val="00BE38BD"/>
    <w:rsid w:val="00BE4099"/>
    <w:rsid w:val="00BE466F"/>
    <w:rsid w:val="00BE7BA9"/>
    <w:rsid w:val="00C01813"/>
    <w:rsid w:val="00C0193F"/>
    <w:rsid w:val="00C04682"/>
    <w:rsid w:val="00C1654D"/>
    <w:rsid w:val="00C249E2"/>
    <w:rsid w:val="00C44EC4"/>
    <w:rsid w:val="00C6707E"/>
    <w:rsid w:val="00C8715C"/>
    <w:rsid w:val="00C877A0"/>
    <w:rsid w:val="00C92D9A"/>
    <w:rsid w:val="00CA3F12"/>
    <w:rsid w:val="00CC1ED5"/>
    <w:rsid w:val="00CE1564"/>
    <w:rsid w:val="00D07712"/>
    <w:rsid w:val="00D11E64"/>
    <w:rsid w:val="00D2013A"/>
    <w:rsid w:val="00D266D3"/>
    <w:rsid w:val="00D311AD"/>
    <w:rsid w:val="00D34A56"/>
    <w:rsid w:val="00D51EB1"/>
    <w:rsid w:val="00D5511B"/>
    <w:rsid w:val="00D8664C"/>
    <w:rsid w:val="00D91D54"/>
    <w:rsid w:val="00DD6761"/>
    <w:rsid w:val="00DF2874"/>
    <w:rsid w:val="00DF2D0F"/>
    <w:rsid w:val="00E07FFE"/>
    <w:rsid w:val="00E335DE"/>
    <w:rsid w:val="00E3787D"/>
    <w:rsid w:val="00E41059"/>
    <w:rsid w:val="00E64871"/>
    <w:rsid w:val="00E7710B"/>
    <w:rsid w:val="00EA110C"/>
    <w:rsid w:val="00EA6359"/>
    <w:rsid w:val="00EB3F61"/>
    <w:rsid w:val="00ED3101"/>
    <w:rsid w:val="00F06C00"/>
    <w:rsid w:val="00F14700"/>
    <w:rsid w:val="00F25EBE"/>
    <w:rsid w:val="00F603B2"/>
    <w:rsid w:val="00F8645B"/>
    <w:rsid w:val="00F938E8"/>
    <w:rsid w:val="00FC1E18"/>
    <w:rsid w:val="00FD6B5C"/>
    <w:rsid w:val="00FD6F28"/>
    <w:rsid w:val="00FF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90BB1"/>
  <w15:chartTrackingRefBased/>
  <w15:docId w15:val="{A7D69178-30DF-4910-AD3D-2EDD4DD0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6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4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2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2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2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2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4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4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42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42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42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42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42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42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2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14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14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4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1424F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8142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42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4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142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424F"/>
    <w:rPr>
      <w:b/>
      <w:bCs/>
      <w:smallCaps/>
      <w:color w:val="0F4761" w:themeColor="accent1" w:themeShade="BF"/>
      <w:spacing w:val="5"/>
    </w:rPr>
  </w:style>
  <w:style w:type="character" w:customStyle="1" w:styleId="ae">
    <w:name w:val="Основной текст_"/>
    <w:basedOn w:val="a0"/>
    <w:link w:val="31"/>
    <w:rsid w:val="00CC1ED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">
    <w:name w:val="Основной текст + Полужирный"/>
    <w:basedOn w:val="ae"/>
    <w:rsid w:val="00CC1ED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uk-UA"/>
    </w:rPr>
  </w:style>
  <w:style w:type="paragraph" w:customStyle="1" w:styleId="31">
    <w:name w:val="Основной текст3"/>
    <w:basedOn w:val="a"/>
    <w:link w:val="ae"/>
    <w:rsid w:val="00CC1ED5"/>
    <w:pPr>
      <w:shd w:val="clear" w:color="auto" w:fill="FFFFFF"/>
      <w:autoSpaceDE/>
      <w:autoSpaceDN/>
      <w:spacing w:line="234" w:lineRule="exact"/>
      <w:ind w:hanging="980"/>
      <w:jc w:val="both"/>
    </w:pPr>
    <w:rPr>
      <w:kern w:val="2"/>
      <w:sz w:val="28"/>
      <w:szCs w:val="28"/>
      <w14:ligatures w14:val="standardContextual"/>
    </w:rPr>
  </w:style>
  <w:style w:type="table" w:styleId="af0">
    <w:name w:val="Table Grid"/>
    <w:basedOn w:val="a1"/>
    <w:uiPriority w:val="39"/>
    <w:rsid w:val="00CC1ED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1"/>
    <w:basedOn w:val="ae"/>
    <w:rsid w:val="00CC1E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/>
    </w:rPr>
  </w:style>
  <w:style w:type="character" w:customStyle="1" w:styleId="21">
    <w:name w:val="Основной текст2"/>
    <w:basedOn w:val="ae"/>
    <w:rsid w:val="00CC1E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uk-UA"/>
    </w:rPr>
  </w:style>
  <w:style w:type="character" w:customStyle="1" w:styleId="12pt">
    <w:name w:val="Основной текст + 12 pt"/>
    <w:basedOn w:val="ae"/>
    <w:rsid w:val="00CC1E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/>
    </w:rPr>
  </w:style>
  <w:style w:type="character" w:customStyle="1" w:styleId="32">
    <w:name w:val="Основной текст (3)_"/>
    <w:basedOn w:val="a0"/>
    <w:link w:val="33"/>
    <w:rsid w:val="00CC1ED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C1ED5"/>
    <w:pPr>
      <w:shd w:val="clear" w:color="auto" w:fill="FFFFFF"/>
      <w:autoSpaceDE/>
      <w:autoSpaceDN/>
      <w:spacing w:before="120" w:after="360" w:line="220" w:lineRule="exact"/>
    </w:pPr>
    <w:rPr>
      <w:kern w:val="2"/>
      <w:sz w:val="20"/>
      <w:szCs w:val="20"/>
      <w14:ligatures w14:val="standardContextual"/>
    </w:rPr>
  </w:style>
  <w:style w:type="character" w:customStyle="1" w:styleId="41">
    <w:name w:val="Заголовок №4_"/>
    <w:basedOn w:val="a0"/>
    <w:link w:val="42"/>
    <w:rsid w:val="00CC1ED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Exact">
    <w:name w:val="Основной текст Exact"/>
    <w:basedOn w:val="a0"/>
    <w:rsid w:val="00CC1E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5"/>
      <w:szCs w:val="25"/>
      <w:u w:val="none"/>
    </w:rPr>
  </w:style>
  <w:style w:type="paragraph" w:customStyle="1" w:styleId="42">
    <w:name w:val="Заголовок №4"/>
    <w:basedOn w:val="a"/>
    <w:link w:val="41"/>
    <w:rsid w:val="00CC1ED5"/>
    <w:pPr>
      <w:shd w:val="clear" w:color="auto" w:fill="FFFFFF"/>
      <w:autoSpaceDE/>
      <w:autoSpaceDN/>
      <w:spacing w:before="120" w:after="120" w:line="0" w:lineRule="atLeast"/>
      <w:jc w:val="center"/>
      <w:outlineLvl w:val="3"/>
    </w:pPr>
    <w:rPr>
      <w:b/>
      <w:bCs/>
      <w:kern w:val="2"/>
      <w:sz w:val="28"/>
      <w:szCs w:val="28"/>
      <w14:ligatures w14:val="standardContextual"/>
    </w:rPr>
  </w:style>
  <w:style w:type="character" w:customStyle="1" w:styleId="61">
    <w:name w:val="Заголовок №6_"/>
    <w:basedOn w:val="a0"/>
    <w:link w:val="62"/>
    <w:rsid w:val="00CC1ED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2">
    <w:name w:val="Заголовок №6"/>
    <w:basedOn w:val="a"/>
    <w:link w:val="61"/>
    <w:rsid w:val="00CC1ED5"/>
    <w:pPr>
      <w:shd w:val="clear" w:color="auto" w:fill="FFFFFF"/>
      <w:autoSpaceDE/>
      <w:autoSpaceDN/>
      <w:spacing w:line="0" w:lineRule="atLeast"/>
      <w:jc w:val="center"/>
      <w:outlineLvl w:val="5"/>
    </w:pPr>
    <w:rPr>
      <w:kern w:val="2"/>
      <w:sz w:val="28"/>
      <w:szCs w:val="28"/>
      <w14:ligatures w14:val="standardContextual"/>
    </w:rPr>
  </w:style>
  <w:style w:type="character" w:customStyle="1" w:styleId="63">
    <w:name w:val="Заголовок №6 + Полужирный"/>
    <w:basedOn w:val="61"/>
    <w:rsid w:val="00CC1E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/>
    </w:rPr>
  </w:style>
  <w:style w:type="character" w:customStyle="1" w:styleId="64">
    <w:name w:val="Основной текст (6)"/>
    <w:basedOn w:val="a0"/>
    <w:rsid w:val="00CC1E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uk-UA"/>
    </w:rPr>
  </w:style>
  <w:style w:type="character" w:customStyle="1" w:styleId="65">
    <w:name w:val="Основной текст (6)_"/>
    <w:basedOn w:val="a0"/>
    <w:rsid w:val="00CC1E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Exact">
    <w:name w:val="Основной текст (6) Exact"/>
    <w:basedOn w:val="a0"/>
    <w:rsid w:val="00CC1E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23"/>
      <w:szCs w:val="23"/>
      <w:u w:val="none"/>
    </w:rPr>
  </w:style>
  <w:style w:type="character" w:customStyle="1" w:styleId="12pt0">
    <w:name w:val="Основной текст + 12 pt;Курсив"/>
    <w:basedOn w:val="ae"/>
    <w:rsid w:val="00CC1E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/>
    </w:rPr>
  </w:style>
  <w:style w:type="character" w:customStyle="1" w:styleId="Arial75pt">
    <w:name w:val="Основной текст + Arial;7;5 pt;Полужирный"/>
    <w:basedOn w:val="ae"/>
    <w:rsid w:val="00CC1ED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51">
    <w:name w:val="Заголовок №5_"/>
    <w:basedOn w:val="a0"/>
    <w:link w:val="52"/>
    <w:rsid w:val="00CC1ED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2">
    <w:name w:val="Заголовок №5"/>
    <w:basedOn w:val="a"/>
    <w:link w:val="51"/>
    <w:rsid w:val="00CC1ED5"/>
    <w:pPr>
      <w:shd w:val="clear" w:color="auto" w:fill="FFFFFF"/>
      <w:autoSpaceDE/>
      <w:autoSpaceDN/>
      <w:spacing w:before="780" w:line="0" w:lineRule="atLeast"/>
      <w:jc w:val="center"/>
      <w:outlineLvl w:val="4"/>
    </w:pPr>
    <w:rPr>
      <w:kern w:val="2"/>
      <w:sz w:val="28"/>
      <w:szCs w:val="28"/>
      <w14:ligatures w14:val="standardContextual"/>
    </w:rPr>
  </w:style>
  <w:style w:type="character" w:customStyle="1" w:styleId="af1">
    <w:name w:val="Колонтитул_"/>
    <w:basedOn w:val="a0"/>
    <w:link w:val="af2"/>
    <w:rsid w:val="00CC1ED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2">
    <w:name w:val="Колонтитул"/>
    <w:basedOn w:val="a"/>
    <w:link w:val="af1"/>
    <w:rsid w:val="00CC1ED5"/>
    <w:pPr>
      <w:shd w:val="clear" w:color="auto" w:fill="FFFFFF"/>
      <w:autoSpaceDE/>
      <w:autoSpaceDN/>
      <w:spacing w:line="0" w:lineRule="atLeast"/>
      <w:jc w:val="center"/>
    </w:pPr>
    <w:rPr>
      <w:kern w:val="2"/>
      <w:sz w:val="20"/>
      <w:szCs w:val="20"/>
      <w14:ligatures w14:val="standardContextual"/>
    </w:rPr>
  </w:style>
  <w:style w:type="character" w:customStyle="1" w:styleId="10pt">
    <w:name w:val="Основной текст + 10 pt"/>
    <w:basedOn w:val="ae"/>
    <w:rsid w:val="00CC1E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paragraph" w:styleId="af3">
    <w:name w:val="header"/>
    <w:basedOn w:val="a"/>
    <w:link w:val="af4"/>
    <w:uiPriority w:val="99"/>
    <w:unhideWhenUsed/>
    <w:rsid w:val="00CC1ED5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4">
    <w:name w:val="Верхній колонтитул Знак"/>
    <w:basedOn w:val="a0"/>
    <w:link w:val="af3"/>
    <w:uiPriority w:val="99"/>
    <w:rsid w:val="00CC1ED5"/>
    <w:rPr>
      <w:kern w:val="0"/>
      <w:sz w:val="22"/>
      <w:szCs w:val="22"/>
      <w14:ligatures w14:val="none"/>
    </w:rPr>
  </w:style>
  <w:style w:type="paragraph" w:styleId="af5">
    <w:name w:val="footer"/>
    <w:basedOn w:val="a"/>
    <w:link w:val="af6"/>
    <w:uiPriority w:val="99"/>
    <w:unhideWhenUsed/>
    <w:rsid w:val="00CC1ED5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f6">
    <w:name w:val="Нижній колонтитул Знак"/>
    <w:basedOn w:val="a0"/>
    <w:link w:val="af5"/>
    <w:uiPriority w:val="99"/>
    <w:rsid w:val="00CC1ED5"/>
    <w:rPr>
      <w:kern w:val="0"/>
      <w:sz w:val="22"/>
      <w:szCs w:val="22"/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rsid w:val="00CC1ED5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f8">
    <w:name w:val="Текст у виносці Знак"/>
    <w:basedOn w:val="a0"/>
    <w:link w:val="af7"/>
    <w:uiPriority w:val="99"/>
    <w:semiHidden/>
    <w:rsid w:val="00CC1ED5"/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rvts0">
    <w:name w:val="rvts0"/>
    <w:basedOn w:val="a0"/>
    <w:rsid w:val="00CC1ED5"/>
  </w:style>
  <w:style w:type="paragraph" w:customStyle="1" w:styleId="rvps2">
    <w:name w:val="rvps2"/>
    <w:basedOn w:val="a"/>
    <w:rsid w:val="00CC1ED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rvts23">
    <w:name w:val="rvts23"/>
    <w:basedOn w:val="a0"/>
    <w:rsid w:val="00CC1ED5"/>
  </w:style>
  <w:style w:type="character" w:styleId="af9">
    <w:name w:val="Hyperlink"/>
    <w:basedOn w:val="a0"/>
    <w:uiPriority w:val="99"/>
    <w:semiHidden/>
    <w:unhideWhenUsed/>
    <w:rsid w:val="00CC1ED5"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rsid w:val="00CC1ED5"/>
    <w:pPr>
      <w:widowControl/>
      <w:autoSpaceDE/>
      <w:autoSpaceDN/>
      <w:spacing w:after="160" w:line="259" w:lineRule="auto"/>
    </w:pPr>
    <w:rPr>
      <w:rFonts w:eastAsiaTheme="minorHAnsi"/>
      <w:sz w:val="24"/>
      <w:szCs w:val="24"/>
    </w:rPr>
  </w:style>
  <w:style w:type="paragraph" w:customStyle="1" w:styleId="afb">
    <w:name w:val="a"/>
    <w:basedOn w:val="a"/>
    <w:rsid w:val="00CC1ED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9F113B"/>
    <w:pPr>
      <w:ind w:left="108"/>
    </w:pPr>
  </w:style>
  <w:style w:type="paragraph" w:styleId="afc">
    <w:name w:val="Body Text"/>
    <w:basedOn w:val="a"/>
    <w:link w:val="afd"/>
    <w:uiPriority w:val="1"/>
    <w:qFormat/>
    <w:rsid w:val="007A2877"/>
    <w:rPr>
      <w:sz w:val="28"/>
      <w:szCs w:val="28"/>
    </w:rPr>
  </w:style>
  <w:style w:type="character" w:customStyle="1" w:styleId="afd">
    <w:name w:val="Основний текст Знак"/>
    <w:basedOn w:val="a0"/>
    <w:link w:val="afc"/>
    <w:uiPriority w:val="1"/>
    <w:rsid w:val="007A2877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5CB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vps12">
    <w:name w:val="rvps12"/>
    <w:basedOn w:val="a"/>
    <w:rsid w:val="0089631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15">
    <w:name w:val="rvts15"/>
    <w:basedOn w:val="a0"/>
    <w:rsid w:val="0089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288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C61ED-9B62-4832-AB00-CF65074B4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7592</Words>
  <Characters>4328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Kolodyazhna</dc:creator>
  <cp:keywords/>
  <dc:description/>
  <cp:lastModifiedBy>Franchuk</cp:lastModifiedBy>
  <cp:revision>2</cp:revision>
  <cp:lastPrinted>2026-08-05T14:16:00Z</cp:lastPrinted>
  <dcterms:created xsi:type="dcterms:W3CDTF">2026-10-13T12:08:00Z</dcterms:created>
  <dcterms:modified xsi:type="dcterms:W3CDTF">2026-10-13T12:08:00Z</dcterms:modified>
</cp:coreProperties>
</file>